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B18" w:rsidRPr="00EC60B8" w:rsidRDefault="00BD5B18" w:rsidP="00BD5B18">
      <w:pPr>
        <w:ind w:right="-1"/>
        <w:jc w:val="center"/>
        <w:rPr>
          <w:sz w:val="18"/>
        </w:rPr>
      </w:pPr>
      <w:r w:rsidRPr="00EC60B8"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5B95B840" wp14:editId="19CA44D2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60B8">
        <w:rPr>
          <w:sz w:val="18"/>
        </w:rPr>
        <w:t xml:space="preserve">        </w:t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</w:p>
    <w:p w:rsidR="00BD5B18" w:rsidRPr="00EC60B8" w:rsidRDefault="00BD5B18" w:rsidP="00BD5B18">
      <w:pPr>
        <w:ind w:right="-1"/>
        <w:jc w:val="center"/>
        <w:rPr>
          <w:sz w:val="8"/>
        </w:rPr>
      </w:pPr>
    </w:p>
    <w:p w:rsidR="00BD5B18" w:rsidRPr="00EC60B8" w:rsidRDefault="00BD5B18" w:rsidP="00BD5B18">
      <w:pPr>
        <w:ind w:right="-1"/>
        <w:jc w:val="center"/>
        <w:rPr>
          <w:sz w:val="8"/>
        </w:rPr>
      </w:pPr>
    </w:p>
    <w:p w:rsidR="00BD5B18" w:rsidRPr="00EC60B8" w:rsidRDefault="00BD5B18" w:rsidP="00BD5B18">
      <w:pPr>
        <w:ind w:right="-1"/>
        <w:jc w:val="center"/>
        <w:rPr>
          <w:sz w:val="8"/>
        </w:rPr>
      </w:pPr>
    </w:p>
    <w:p w:rsidR="00BD5B18" w:rsidRPr="00EC60B8" w:rsidRDefault="00BD5B18" w:rsidP="00BD5B18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EC60B8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BD5B18" w:rsidRPr="00EC60B8" w:rsidRDefault="00BD5B18" w:rsidP="00BD5B18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EC60B8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 w:rsidRPr="00EC60B8">
        <w:rPr>
          <w:caps/>
        </w:rPr>
        <w:br/>
      </w:r>
    </w:p>
    <w:p w:rsidR="00BD5B18" w:rsidRPr="00EC60B8" w:rsidRDefault="00BD5B18" w:rsidP="00BD5B18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EC60B8">
        <w:rPr>
          <w:b/>
          <w:bCs/>
          <w:sz w:val="32"/>
        </w:rPr>
        <w:t>ПОСТАНОВЛЕНИЕ</w:t>
      </w:r>
    </w:p>
    <w:p w:rsidR="00BD5B18" w:rsidRPr="00EC60B8" w:rsidRDefault="00BD5B18" w:rsidP="00BD5B18">
      <w:pPr>
        <w:pStyle w:val="a5"/>
        <w:tabs>
          <w:tab w:val="left" w:pos="9072"/>
        </w:tabs>
        <w:ind w:left="0"/>
        <w:rPr>
          <w:szCs w:val="28"/>
        </w:rPr>
      </w:pPr>
    </w:p>
    <w:p w:rsidR="00BD5B18" w:rsidRPr="00EC60B8" w:rsidRDefault="00C44E0E" w:rsidP="00BD5B18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2</w:t>
      </w:r>
      <w:r w:rsidR="00BD5B18" w:rsidRPr="00EC60B8">
        <w:rPr>
          <w:szCs w:val="28"/>
        </w:rPr>
        <w:t xml:space="preserve">1 июля 2026 года                                                                                  № </w:t>
      </w:r>
      <w:r w:rsidR="00BD5B18" w:rsidRPr="00EC60B8">
        <w:rPr>
          <w:noProof/>
          <w:szCs w:val="28"/>
        </w:rPr>
        <w:t>11-23</w:t>
      </w:r>
    </w:p>
    <w:p w:rsidR="00BD5B18" w:rsidRPr="00EC60B8" w:rsidRDefault="00BD5B18" w:rsidP="00BD5B18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EC60B8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BD5B18" w:rsidRPr="00EC60B8" w:rsidRDefault="00BD5B18" w:rsidP="00BD5B18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BD5B18" w:rsidRPr="00EC60B8" w:rsidRDefault="00BD5B18" w:rsidP="00BD5B18">
      <w:pPr>
        <w:spacing w:after="0" w:line="240" w:lineRule="auto"/>
        <w:ind w:left="1418" w:right="1416" w:firstLine="0"/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</w:pP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согласовании краткого наименования </w:t>
      </w:r>
      <w:bookmarkStart w:id="0" w:name="_GoBack"/>
      <w:bookmarkEnd w:id="0"/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Миллеровского местного отделения Всероссийской политической партии «ЕДИНАЯ РОССИЯ» для использования в избирательных документах на 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выборах депутатов Собрания депутатов </w:t>
      </w:r>
      <w:r w:rsidRPr="00EC60B8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>Сулинского сельского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 поселения </w:t>
      </w:r>
      <w:r w:rsidRPr="00EC60B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шестого созыва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>, назначенных на 20 сентября 2026 года</w:t>
      </w:r>
    </w:p>
    <w:p w:rsidR="00BD5B18" w:rsidRPr="00EC60B8" w:rsidRDefault="00BD5B18" w:rsidP="00BD5B18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BD5B18" w:rsidRPr="00EC60B8" w:rsidRDefault="00BD5B18" w:rsidP="00BD5B18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Решение Миллеровского местного отделения Ростовского регионального отделения Всероссийской политической партии </w:t>
      </w:r>
      <w:r w:rsidRPr="00EC60B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«ЕДИНАЯ РОССИЯ»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от 14.07.2026 «О кратком наименовании избирательного объединения «Миллеровское местное отделение </w:t>
      </w:r>
      <w:r w:rsidRPr="00EC60B8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Всероссийской политической партии </w:t>
      </w: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«ЕДИНАЯ РОССИЯ»</w:t>
      </w:r>
      <w:r w:rsidRPr="00EC60B8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для использования в избирательных документах </w:t>
      </w:r>
      <w:r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на выборах депутатов Собрания депутатов </w:t>
      </w:r>
      <w:r w:rsidRPr="00EC60B8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>Сулинского сельского</w:t>
      </w:r>
      <w:r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 поселения шестого созыва»,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 руководствуясь ч.2 ст.23 Областного закона №525-ЗС «О выборах и референдумах в Ростовской области»</w:t>
      </w:r>
      <w:r w:rsidRPr="00EC60B8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</w:p>
    <w:p w:rsidR="00BD5B18" w:rsidRPr="00EC60B8" w:rsidRDefault="00BD5B18" w:rsidP="00BD5B18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BD5B18" w:rsidRPr="00EC60B8" w:rsidRDefault="00BD5B18" w:rsidP="00BD5B18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BD5B18" w:rsidRPr="00EC60B8" w:rsidRDefault="00BD5B18" w:rsidP="00BD5B18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BD5B18" w:rsidRPr="00EC60B8" w:rsidRDefault="00BD5B18" w:rsidP="00BD5B18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BD5B18" w:rsidRPr="00EC60B8" w:rsidRDefault="00BD5B18" w:rsidP="00BD5B18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1. Использовать в избирательной документации «Миллеровского местного отделения Всероссийской политической партии </w:t>
      </w:r>
      <w:r w:rsidRPr="00EC60B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«ЕДИНАЯ РОССИЯ»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на выборах депутатов Собрания депутатов </w:t>
      </w:r>
      <w:r w:rsidRPr="00EC60B8">
        <w:rPr>
          <w:rFonts w:ascii="Times New Roman" w:eastAsia="Times New Roman" w:hAnsi="Times New Roman"/>
          <w:noProof/>
          <w:sz w:val="28"/>
          <w:szCs w:val="28"/>
          <w:lang w:eastAsia="ru-RU"/>
        </w:rPr>
        <w:t>Сулинского сельского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шестого созыва, назначенных на 20 сентября 2026 года, краткое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наименование избирательного объединения: «Миллеровское местное отделение Партии </w:t>
      </w:r>
      <w:r w:rsidRPr="00EC60B8">
        <w:rPr>
          <w:rFonts w:ascii="Times New Roman" w:eastAsia="Times New Roman" w:hAnsi="Times New Roman"/>
          <w:b/>
          <w:sz w:val="28"/>
          <w:szCs w:val="28"/>
          <w:lang w:eastAsia="ru-RU"/>
        </w:rPr>
        <w:t>«ЕДИНАЯ РОССИЯ»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>», представленное для согласования.</w:t>
      </w:r>
    </w:p>
    <w:p w:rsidR="00BD5B18" w:rsidRPr="00EC60B8" w:rsidRDefault="00BD5B18" w:rsidP="00BD5B18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2. Разместить настоящее постановление на официальном сайте Территориальной избирательной комиссии Миллеровского района Ростовской области в информационно-телекоммуникационной сети «Интернет».</w:t>
      </w:r>
    </w:p>
    <w:p w:rsidR="00BD5B18" w:rsidRPr="00EC60B8" w:rsidRDefault="00BD5B18" w:rsidP="00BD5B18">
      <w:pPr>
        <w:pStyle w:val="a7"/>
        <w:rPr>
          <w:sz w:val="28"/>
          <w:szCs w:val="28"/>
        </w:rPr>
      </w:pPr>
      <w:r w:rsidRPr="00EC60B8">
        <w:rPr>
          <w:sz w:val="28"/>
          <w:szCs w:val="28"/>
        </w:rPr>
        <w:t xml:space="preserve"> 3. Контроль за выполнением настоящего постановления возложить </w:t>
      </w:r>
      <w:r w:rsidRPr="00EC60B8">
        <w:rPr>
          <w:sz w:val="28"/>
          <w:szCs w:val="28"/>
        </w:rPr>
        <w:br/>
        <w:t>на секретаря комиссии Стрельникову Т.В.</w:t>
      </w:r>
    </w:p>
    <w:p w:rsidR="00BD5B18" w:rsidRPr="00EC60B8" w:rsidRDefault="00BD5B18" w:rsidP="00BD5B18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1C11C1" w:rsidRPr="00EC60B8" w:rsidRDefault="001C11C1" w:rsidP="001C11C1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EC60B8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  <w:t xml:space="preserve">Н.М. Анпилогов </w:t>
      </w:r>
    </w:p>
    <w:p w:rsidR="001C11C1" w:rsidRPr="00EC60B8" w:rsidRDefault="001C11C1" w:rsidP="001C11C1">
      <w:pPr>
        <w:pStyle w:val="4"/>
        <w:spacing w:after="0" w:line="360" w:lineRule="auto"/>
        <w:rPr>
          <w:b w:val="0"/>
        </w:rPr>
      </w:pPr>
      <w:r w:rsidRPr="00EC60B8">
        <w:rPr>
          <w:b w:val="0"/>
        </w:rPr>
        <w:t xml:space="preserve">Секретарь комиссии </w:t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  <w:t>Т.В. Стрельникова</w:t>
      </w:r>
    </w:p>
    <w:p w:rsidR="00BD5B18" w:rsidRPr="00EC60B8" w:rsidRDefault="00BD5B18" w:rsidP="00BD5B18">
      <w:pPr>
        <w:spacing w:after="0"/>
        <w:ind w:left="6804" w:firstLine="0"/>
        <w:jc w:val="center"/>
        <w:sectPr w:rsidR="00BD5B18" w:rsidRPr="00EC60B8" w:rsidSect="00EC60B8">
          <w:pgSz w:w="11906" w:h="16838"/>
          <w:pgMar w:top="1134" w:right="851" w:bottom="1134" w:left="1701" w:header="709" w:footer="709" w:gutter="0"/>
          <w:pgNumType w:start="1"/>
          <w:cols w:space="708"/>
          <w:docGrid w:linePitch="360"/>
        </w:sectPr>
      </w:pPr>
      <w:r w:rsidRPr="00EC60B8">
        <w:t xml:space="preserve"> </w:t>
      </w:r>
    </w:p>
    <w:p w:rsidR="006E4BAE" w:rsidRPr="00BD5B18" w:rsidRDefault="006E4BAE" w:rsidP="00BD5B18"/>
    <w:sectPr w:rsidR="006E4BAE" w:rsidRPr="00BD5B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B18"/>
    <w:rsid w:val="001C11C1"/>
    <w:rsid w:val="006E4BAE"/>
    <w:rsid w:val="00BD5B18"/>
    <w:rsid w:val="00C44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B18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BD5B18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BD5B18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D5B18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BD5B18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BD5B18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BD5B18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BD5B18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BD5B18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BD5B18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B18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BD5B18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BD5B18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D5B18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BD5B18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BD5B18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BD5B18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BD5B18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BD5B18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BD5B18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2026-07-22T06:57:00Z</cp:lastPrinted>
  <dcterms:created xsi:type="dcterms:W3CDTF">2026-07-21T11:19:00Z</dcterms:created>
  <dcterms:modified xsi:type="dcterms:W3CDTF">2026-07-22T06:57:00Z</dcterms:modified>
</cp:coreProperties>
</file>