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122" w:rsidRDefault="00C32122" w:rsidP="00C32122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pStyle w:val="a8"/>
        <w:suppressAutoHyphens/>
        <w:ind w:right="-1"/>
        <w:rPr>
          <w:sz w:val="16"/>
        </w:rPr>
      </w:pPr>
    </w:p>
    <w:p w:rsidR="00C32122" w:rsidRPr="00BF5B24" w:rsidRDefault="00C32122" w:rsidP="00C32122"/>
    <w:p w:rsidR="00C32122" w:rsidRDefault="00C32122" w:rsidP="00C32122">
      <w:pPr>
        <w:suppressAutoHyphens/>
        <w:ind w:left="-567"/>
        <w:rPr>
          <w:sz w:val="8"/>
        </w:rPr>
      </w:pPr>
    </w:p>
    <w:p w:rsidR="00C32122" w:rsidRDefault="00C32122" w:rsidP="00C3212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C32122" w:rsidRDefault="00402643" w:rsidP="00E60176">
      <w:pPr>
        <w:suppressAutoHyphens/>
        <w:ind w:left="708"/>
      </w:pPr>
      <w:r>
        <w:rPr>
          <w:b/>
          <w:szCs w:val="28"/>
        </w:rPr>
        <w:t xml:space="preserve">      МИЛЛЕРОВСКОГО</w:t>
      </w:r>
      <w:r w:rsidR="00C32122">
        <w:rPr>
          <w:b/>
          <w:szCs w:val="28"/>
        </w:rPr>
        <w:t xml:space="preserve"> РАЙОНА РОСТОВСКОЙ ОБЛАСТИ</w:t>
      </w:r>
    </w:p>
    <w:p w:rsidR="00C32122" w:rsidRDefault="00C32122" w:rsidP="00C32122">
      <w:pPr>
        <w:suppressAutoHyphens/>
        <w:jc w:val="center"/>
        <w:rPr>
          <w:b/>
          <w:i/>
          <w:sz w:val="18"/>
          <w:szCs w:val="1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C32122" w:rsidRDefault="007D31D6" w:rsidP="00C32122">
      <w:pPr>
        <w:tabs>
          <w:tab w:val="left" w:pos="750"/>
          <w:tab w:val="left" w:pos="900"/>
        </w:tabs>
        <w:suppressAutoHyphens/>
      </w:pPr>
      <w:r>
        <w:rPr>
          <w:szCs w:val="28"/>
        </w:rPr>
        <w:t>18 марта 2021</w:t>
      </w:r>
      <w:r w:rsidR="00C32122">
        <w:rPr>
          <w:szCs w:val="28"/>
        </w:rPr>
        <w:t xml:space="preserve"> г.                                                     </w:t>
      </w:r>
      <w:r w:rsidR="00E60176">
        <w:rPr>
          <w:szCs w:val="28"/>
        </w:rPr>
        <w:t xml:space="preserve"> </w:t>
      </w:r>
      <w:r w:rsidR="00402643">
        <w:rPr>
          <w:szCs w:val="28"/>
        </w:rPr>
        <w:t xml:space="preserve">                         № 167</w:t>
      </w:r>
      <w:r w:rsidR="00EC6C62">
        <w:rPr>
          <w:szCs w:val="28"/>
        </w:rPr>
        <w:t>-1</w:t>
      </w:r>
    </w:p>
    <w:p w:rsidR="00C32122" w:rsidRDefault="00402643" w:rsidP="00C32122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г.Миллерово</w:t>
      </w:r>
      <w:proofErr w:type="spellEnd"/>
    </w:p>
    <w:p w:rsidR="00A70BDA" w:rsidRDefault="00A70BDA" w:rsidP="00C3212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60" w:type="dxa"/>
        <w:tblLook w:val="01E0" w:firstRow="1" w:lastRow="1" w:firstColumn="1" w:lastColumn="1" w:noHBand="0" w:noVBand="0"/>
      </w:tblPr>
      <w:tblGrid>
        <w:gridCol w:w="7874"/>
      </w:tblGrid>
      <w:tr w:rsidR="00A70BDA" w:rsidRPr="004E6D09" w:rsidTr="00F41BAA">
        <w:trPr>
          <w:trHeight w:val="3162"/>
        </w:trPr>
        <w:tc>
          <w:tcPr>
            <w:tcW w:w="7874" w:type="dxa"/>
          </w:tcPr>
          <w:p w:rsidR="00A70BDA" w:rsidRPr="004E6D09" w:rsidRDefault="00A70BDA" w:rsidP="00A70BDA">
            <w:pPr>
              <w:tabs>
                <w:tab w:val="left" w:pos="8080"/>
                <w:tab w:val="left" w:pos="8647"/>
              </w:tabs>
              <w:spacing w:after="200" w:line="276" w:lineRule="auto"/>
              <w:ind w:left="23" w:right="279"/>
              <w:jc w:val="both"/>
              <w:rPr>
                <w:rFonts w:cs="Tw Cen MT Condensed Extra Bold"/>
                <w:b/>
                <w:lang w:eastAsia="en-US"/>
              </w:rPr>
            </w:pPr>
            <w:r w:rsidRPr="004E6D09">
              <w:rPr>
                <w:rFonts w:cs="Tw Cen MT Condensed Extra Bold"/>
                <w:b/>
                <w:bCs/>
                <w:lang w:eastAsia="en-US"/>
              </w:rPr>
              <w:t>О Группе контроля Территориальной избирательной комиссии</w:t>
            </w:r>
            <w:r w:rsidR="00402643">
              <w:rPr>
                <w:rFonts w:cs="Tw Cen MT Condensed Extra Bold"/>
                <w:b/>
                <w:bCs/>
                <w:lang w:eastAsia="en-US"/>
              </w:rPr>
              <w:t xml:space="preserve"> Миллеровского</w:t>
            </w:r>
            <w:r w:rsidRPr="004E6D09">
              <w:rPr>
                <w:rFonts w:cs="Tw Cen MT Condensed Extra Bold"/>
                <w:b/>
                <w:bCs/>
                <w:lang w:eastAsia="en-US"/>
              </w:rPr>
              <w:t xml:space="preserve"> района Ростовской области за использованием </w:t>
            </w:r>
            <w:r w:rsidRPr="004E6D09">
              <w:rPr>
                <w:rFonts w:cs="Tw Cen MT Condensed Extra Bold"/>
                <w:b/>
                <w:lang w:eastAsia="en-US"/>
              </w:rPr>
              <w:t xml:space="preserve">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</w:t>
            </w:r>
            <w:r w:rsidRPr="00FC1B3C">
              <w:rPr>
                <w:rFonts w:cs="Tw Cen MT Condensed Extra Bold"/>
                <w:b/>
                <w:lang w:eastAsia="en-US"/>
              </w:rPr>
              <w:t>в Российской Федерации</w:t>
            </w:r>
            <w:r w:rsidRPr="004E6D09">
              <w:rPr>
                <w:rFonts w:cs="Tw Cen MT Condensed Extra Bold"/>
                <w:b/>
                <w:lang w:eastAsia="en-US"/>
              </w:rPr>
              <w:t>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</w:t>
            </w:r>
            <w:r>
              <w:rPr>
                <w:rFonts w:cs="Tw Cen MT Condensed Extra Bold"/>
                <w:b/>
                <w:lang w:eastAsia="en-US"/>
              </w:rPr>
              <w:t xml:space="preserve">осьмого созыва и иных выборах </w:t>
            </w:r>
            <w:r w:rsidRPr="004E6D09">
              <w:rPr>
                <w:rFonts w:cs="Tw Cen MT Condensed Extra Bold"/>
                <w:b/>
                <w:lang w:eastAsia="en-US"/>
              </w:rPr>
              <w:t>и референдумах, проводимых в единый день голосования 19 сентября 2021 года</w:t>
            </w:r>
          </w:p>
        </w:tc>
      </w:tr>
    </w:tbl>
    <w:p w:rsidR="00A70BDA" w:rsidRPr="004E6D09" w:rsidRDefault="00A70BDA" w:rsidP="00A70BDA">
      <w:pPr>
        <w:spacing w:after="200" w:line="276" w:lineRule="auto"/>
        <w:ind w:firstLine="567"/>
        <w:jc w:val="both"/>
        <w:rPr>
          <w:rFonts w:cs="Tw Cen MT Condensed Extra Bold"/>
          <w:lang w:eastAsia="en-US"/>
        </w:rPr>
      </w:pPr>
    </w:p>
    <w:p w:rsidR="00A70BDA" w:rsidRPr="00A70BDA" w:rsidRDefault="00A70BDA" w:rsidP="00A70BDA">
      <w:pPr>
        <w:spacing w:after="200" w:line="276" w:lineRule="auto"/>
        <w:ind w:firstLine="709"/>
        <w:jc w:val="both"/>
        <w:rPr>
          <w:rFonts w:cs="Tw Cen MT Condensed Extra Bold"/>
          <w:lang w:eastAsia="en-US"/>
        </w:rPr>
      </w:pPr>
      <w:r w:rsidRPr="004E6D09">
        <w:rPr>
          <w:rFonts w:cs="Tw Cen MT Condensed Extra Bold"/>
          <w:lang w:eastAsia="en-US"/>
        </w:rPr>
        <w:t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</w:t>
      </w:r>
      <w:r>
        <w:rPr>
          <w:rFonts w:cs="Tw Cen MT Condensed Extra Bold"/>
          <w:lang w:eastAsia="en-US"/>
        </w:rPr>
        <w:t xml:space="preserve"> </w:t>
      </w:r>
      <w:r w:rsidRPr="004E6D09">
        <w:rPr>
          <w:rFonts w:cs="Tw Cen MT Condensed Extra Bold"/>
          <w:lang w:eastAsia="en-US"/>
        </w:rPr>
        <w:t xml:space="preserve">комиссии Российской Федерации от 24.02.2021 № 284/2081-7 «О программе проведения общероссийской тренировки с </w:t>
      </w:r>
      <w:r w:rsidRPr="004E6D09">
        <w:rPr>
          <w:rFonts w:cs="Tw Cen MT Condensed Extra Bold"/>
          <w:lang w:eastAsia="en-US"/>
        </w:rPr>
        <w:lastRenderedPageBreak/>
        <w:t>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года»,</w:t>
      </w:r>
    </w:p>
    <w:p w:rsidR="00A70BDA" w:rsidRDefault="00A70BDA" w:rsidP="00A70BDA">
      <w:pPr>
        <w:tabs>
          <w:tab w:val="left" w:pos="1080"/>
        </w:tabs>
        <w:jc w:val="center"/>
      </w:pPr>
      <w:r w:rsidRPr="00B3339D">
        <w:t>Территориальная избирательная комиссия</w:t>
      </w:r>
      <w:r w:rsidR="008236C9">
        <w:t xml:space="preserve"> Миллеровского</w:t>
      </w:r>
      <w:r>
        <w:t xml:space="preserve"> района</w:t>
      </w:r>
    </w:p>
    <w:p w:rsidR="00A70BDA" w:rsidRDefault="00A70BDA" w:rsidP="00A70BDA">
      <w:pPr>
        <w:tabs>
          <w:tab w:val="left" w:pos="1080"/>
        </w:tabs>
      </w:pPr>
      <w:r>
        <w:t xml:space="preserve">           Ростовской области</w:t>
      </w:r>
    </w:p>
    <w:p w:rsidR="00A70BDA" w:rsidRDefault="00A70BDA" w:rsidP="00A70BDA">
      <w:pPr>
        <w:tabs>
          <w:tab w:val="left" w:pos="1080"/>
        </w:tabs>
        <w:jc w:val="center"/>
      </w:pPr>
      <w:r w:rsidRPr="00F824BE">
        <w:t>ПОСТАНОВЛЯЕТ:</w:t>
      </w:r>
    </w:p>
    <w:p w:rsidR="00A70BDA" w:rsidRPr="00FE3CD5" w:rsidRDefault="00A70BDA" w:rsidP="00A70BDA">
      <w:pPr>
        <w:tabs>
          <w:tab w:val="left" w:pos="1080"/>
        </w:tabs>
        <w:rPr>
          <w:spacing w:val="20"/>
        </w:rPr>
      </w:pPr>
    </w:p>
    <w:p w:rsidR="00A70BDA" w:rsidRPr="004E6D09" w:rsidRDefault="00A70BDA" w:rsidP="00A70BDA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Pr="004E6D09">
        <w:rPr>
          <w:color w:val="000000"/>
        </w:rPr>
        <w:t xml:space="preserve">Образовать Группу контроля Территориальной избирательной комиссии </w:t>
      </w:r>
      <w:r w:rsidR="008236C9">
        <w:rPr>
          <w:color w:val="000000"/>
        </w:rPr>
        <w:t>Миллеровского</w:t>
      </w:r>
      <w:r w:rsidRPr="004E6D09">
        <w:rPr>
          <w:color w:val="000000"/>
        </w:rPr>
        <w:t xml:space="preserve"> района Ростовской области за использованием  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года.</w:t>
      </w:r>
    </w:p>
    <w:p w:rsidR="00A70BDA" w:rsidRPr="004E6D09" w:rsidRDefault="00A70BDA" w:rsidP="00A70BDA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2. </w:t>
      </w:r>
      <w:r w:rsidRPr="004E6D09">
        <w:rPr>
          <w:color w:val="000000"/>
        </w:rPr>
        <w:t>Утвердить состав</w:t>
      </w:r>
      <w:r w:rsidR="00170CE5">
        <w:rPr>
          <w:color w:val="000000"/>
        </w:rPr>
        <w:t xml:space="preserve"> и Положение</w:t>
      </w:r>
      <w:r w:rsidRPr="004E6D09">
        <w:rPr>
          <w:color w:val="000000"/>
        </w:rPr>
        <w:t xml:space="preserve"> Группы контроля Территориальной  избирательной комиссии </w:t>
      </w:r>
      <w:r w:rsidR="008236C9">
        <w:rPr>
          <w:color w:val="000000"/>
        </w:rPr>
        <w:t>Миллеровского</w:t>
      </w:r>
      <w:r w:rsidRPr="004E6D09">
        <w:rPr>
          <w:color w:val="000000"/>
        </w:rPr>
        <w:t xml:space="preserve"> района Ростовской области</w:t>
      </w:r>
      <w:r>
        <w:rPr>
          <w:color w:val="000000"/>
        </w:rPr>
        <w:t xml:space="preserve"> за использованием </w:t>
      </w:r>
      <w:r w:rsidRPr="004E6D09">
        <w:rPr>
          <w:color w:val="000000"/>
        </w:rPr>
        <w:t>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</w:t>
      </w:r>
      <w:r>
        <w:rPr>
          <w:color w:val="000000"/>
        </w:rPr>
        <w:t xml:space="preserve"> </w:t>
      </w:r>
      <w:r w:rsidRPr="004E6D09">
        <w:rPr>
          <w:color w:val="000000"/>
        </w:rPr>
        <w:t xml:space="preserve">выборах и референдумах, проводимых в </w:t>
      </w:r>
      <w:r w:rsidRPr="004E6D09">
        <w:rPr>
          <w:color w:val="000000"/>
        </w:rPr>
        <w:lastRenderedPageBreak/>
        <w:t>единый день голосования 19 сентяб</w:t>
      </w:r>
      <w:r w:rsidR="00170CE5">
        <w:rPr>
          <w:color w:val="000000"/>
        </w:rPr>
        <w:t>ря 2021 года согласно приложениям №1 и №2</w:t>
      </w:r>
      <w:r w:rsidRPr="004E6D09">
        <w:rPr>
          <w:color w:val="000000"/>
        </w:rPr>
        <w:t xml:space="preserve"> к настоящему постановлению. </w:t>
      </w:r>
    </w:p>
    <w:p w:rsidR="00A70BDA" w:rsidRPr="004E6D09" w:rsidRDefault="00A70BDA" w:rsidP="00A70BDA">
      <w:pPr>
        <w:spacing w:after="200" w:line="360" w:lineRule="auto"/>
        <w:ind w:right="51" w:firstLine="709"/>
        <w:contextualSpacing/>
        <w:jc w:val="both"/>
        <w:rPr>
          <w:rFonts w:cs="Tw Cen MT Condensed Extra Bold"/>
          <w:lang w:eastAsia="en-US"/>
        </w:rPr>
      </w:pPr>
      <w:r w:rsidRPr="004E6D09">
        <w:rPr>
          <w:rFonts w:cs="Tw Cen MT Condensed Extra Bold"/>
          <w:lang w:eastAsia="en-US"/>
        </w:rPr>
        <w:t>3</w:t>
      </w:r>
      <w:r>
        <w:rPr>
          <w:rFonts w:cs="Tw Cen MT Condensed Extra Bold"/>
          <w:lang w:eastAsia="en-US"/>
        </w:rPr>
        <w:t xml:space="preserve">. </w:t>
      </w:r>
      <w:r w:rsidRPr="004E6D09">
        <w:rPr>
          <w:rFonts w:cs="Tw Cen MT Condensed Extra Bold"/>
          <w:lang w:eastAsia="en-US"/>
        </w:rPr>
        <w:t xml:space="preserve">Разместить настоящее постановление на официальном </w:t>
      </w:r>
      <w:proofErr w:type="gramStart"/>
      <w:r w:rsidRPr="004E6D09">
        <w:rPr>
          <w:rFonts w:cs="Tw Cen MT Condensed Extra Bold"/>
          <w:lang w:eastAsia="en-US"/>
        </w:rPr>
        <w:t>сайте  Территориальной</w:t>
      </w:r>
      <w:proofErr w:type="gramEnd"/>
      <w:r w:rsidRPr="004E6D09">
        <w:rPr>
          <w:rFonts w:cs="Tw Cen MT Condensed Extra Bold"/>
          <w:lang w:eastAsia="en-US"/>
        </w:rPr>
        <w:t xml:space="preserve"> избирательной комиссии </w:t>
      </w:r>
      <w:r w:rsidR="008236C9">
        <w:rPr>
          <w:rFonts w:cs="Tw Cen MT Condensed Extra Bold"/>
          <w:lang w:eastAsia="en-US"/>
        </w:rPr>
        <w:t>Миллеровского</w:t>
      </w:r>
      <w:r w:rsidRPr="004E6D09">
        <w:rPr>
          <w:rFonts w:cs="Tw Cen MT Condensed Extra Bold"/>
          <w:lang w:eastAsia="en-US"/>
        </w:rPr>
        <w:t xml:space="preserve"> района Ростовской области в информационно-телекоммуникационной сети «Интернет».</w:t>
      </w:r>
    </w:p>
    <w:p w:rsidR="00A70BDA" w:rsidRDefault="00A70BDA" w:rsidP="00A70BDA">
      <w:pPr>
        <w:spacing w:line="360" w:lineRule="auto"/>
        <w:ind w:firstLine="709"/>
        <w:jc w:val="both"/>
        <w:rPr>
          <w:bCs/>
        </w:rPr>
      </w:pPr>
      <w:r w:rsidRPr="004E6D09">
        <w:rPr>
          <w:rFonts w:cs="Tw Cen MT Condensed Extra Bold"/>
          <w:lang w:eastAsia="en-US"/>
        </w:rPr>
        <w:t xml:space="preserve">4. Контроль за выполнением настоящего постановления возложить на секретаря Территориальной избирательной комиссии </w:t>
      </w:r>
      <w:r w:rsidR="008236C9">
        <w:rPr>
          <w:rFonts w:cs="Tw Cen MT Condensed Extra Bold"/>
          <w:lang w:eastAsia="en-US"/>
        </w:rPr>
        <w:t>Миллеровского</w:t>
      </w:r>
      <w:r w:rsidRPr="004E6D09">
        <w:rPr>
          <w:rFonts w:cs="Tw Cen MT Condensed Extra Bold"/>
          <w:lang w:eastAsia="en-US"/>
        </w:rPr>
        <w:t xml:space="preserve"> района Ростовской области</w:t>
      </w:r>
      <w:r w:rsidR="008236C9">
        <w:rPr>
          <w:rFonts w:cs="Tw Cen MT Condensed Extra Bold"/>
          <w:lang w:eastAsia="en-US"/>
        </w:rPr>
        <w:t xml:space="preserve"> </w:t>
      </w:r>
      <w:proofErr w:type="spellStart"/>
      <w:r w:rsidR="008236C9">
        <w:rPr>
          <w:rFonts w:cs="Tw Cen MT Condensed Extra Bold"/>
          <w:lang w:eastAsia="en-US"/>
        </w:rPr>
        <w:t>Т.В.Стрельникову</w:t>
      </w:r>
      <w:proofErr w:type="spellEnd"/>
      <w:r w:rsidR="008236C9">
        <w:rPr>
          <w:rFonts w:cs="Tw Cen MT Condensed Extra Bold"/>
          <w:lang w:eastAsia="en-US"/>
        </w:rPr>
        <w:t>.</w:t>
      </w:r>
    </w:p>
    <w:p w:rsidR="00A70BDA" w:rsidRPr="00FC6E16" w:rsidRDefault="00A70BDA" w:rsidP="00A70BDA">
      <w:pPr>
        <w:jc w:val="both"/>
        <w:rPr>
          <w:bCs/>
        </w:rPr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keepNext/>
        <w:outlineLvl w:val="2"/>
        <w:rPr>
          <w:szCs w:val="24"/>
        </w:rPr>
      </w:pPr>
      <w:r w:rsidRPr="00A70BDA">
        <w:rPr>
          <w:szCs w:val="24"/>
        </w:rPr>
        <w:t>Председатель комиссии</w:t>
      </w:r>
      <w:r w:rsidR="008236C9">
        <w:rPr>
          <w:szCs w:val="24"/>
        </w:rPr>
        <w:tab/>
      </w:r>
      <w:r w:rsidR="008236C9">
        <w:rPr>
          <w:szCs w:val="24"/>
        </w:rPr>
        <w:tab/>
      </w:r>
      <w:r w:rsidR="008236C9">
        <w:rPr>
          <w:szCs w:val="24"/>
        </w:rPr>
        <w:tab/>
      </w:r>
      <w:r w:rsidR="008236C9">
        <w:rPr>
          <w:szCs w:val="24"/>
        </w:rPr>
        <w:tab/>
      </w:r>
      <w:r w:rsidR="008236C9">
        <w:rPr>
          <w:szCs w:val="24"/>
        </w:rPr>
        <w:tab/>
      </w:r>
      <w:r w:rsidR="008236C9">
        <w:rPr>
          <w:szCs w:val="24"/>
        </w:rPr>
        <w:tab/>
        <w:t>А</w:t>
      </w:r>
      <w:r>
        <w:rPr>
          <w:szCs w:val="24"/>
        </w:rPr>
        <w:t>.Г. Чайкин</w:t>
      </w:r>
    </w:p>
    <w:p w:rsidR="00A70BDA" w:rsidRDefault="00A70BDA" w:rsidP="00A70BDA">
      <w:pPr>
        <w:keepNext/>
        <w:outlineLvl w:val="2"/>
        <w:rPr>
          <w:szCs w:val="24"/>
        </w:rPr>
      </w:pPr>
    </w:p>
    <w:p w:rsidR="00A70BDA" w:rsidRPr="00A70BDA" w:rsidRDefault="008236C9" w:rsidP="00A70BDA">
      <w:pPr>
        <w:keepNext/>
        <w:outlineLvl w:val="2"/>
        <w:rPr>
          <w:szCs w:val="24"/>
        </w:rPr>
      </w:pPr>
      <w:r>
        <w:rPr>
          <w:szCs w:val="24"/>
        </w:rPr>
        <w:t>Секретарь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</w:t>
      </w:r>
      <w:proofErr w:type="spellStart"/>
      <w:r>
        <w:rPr>
          <w:szCs w:val="24"/>
        </w:rPr>
        <w:t>Т.В.Стрельникова</w:t>
      </w:r>
      <w:proofErr w:type="spellEnd"/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A70BDA" w:rsidRDefault="00A70BDA" w:rsidP="00A70BDA">
      <w:pPr>
        <w:jc w:val="both"/>
      </w:pPr>
    </w:p>
    <w:p w:rsidR="008236C9" w:rsidRDefault="008236C9" w:rsidP="00A70BDA">
      <w:pPr>
        <w:jc w:val="both"/>
      </w:pPr>
    </w:p>
    <w:p w:rsidR="00A70BDA" w:rsidRPr="004E6D09" w:rsidRDefault="00A70BDA" w:rsidP="00A70BDA">
      <w:pPr>
        <w:widowControl w:val="0"/>
        <w:ind w:left="5387"/>
        <w:outlineLvl w:val="1"/>
        <w:rPr>
          <w:sz w:val="24"/>
          <w:szCs w:val="24"/>
        </w:rPr>
      </w:pPr>
      <w:r w:rsidRPr="004E6D09">
        <w:rPr>
          <w:sz w:val="24"/>
          <w:szCs w:val="24"/>
        </w:rPr>
        <w:lastRenderedPageBreak/>
        <w:t xml:space="preserve">Приложение </w:t>
      </w:r>
      <w:r w:rsidR="00916EB4">
        <w:rPr>
          <w:sz w:val="24"/>
          <w:szCs w:val="24"/>
        </w:rPr>
        <w:t>№1</w:t>
      </w:r>
    </w:p>
    <w:p w:rsidR="00A70BDA" w:rsidRPr="004E6D09" w:rsidRDefault="00A70BDA" w:rsidP="00A70BDA">
      <w:pPr>
        <w:widowControl w:val="0"/>
        <w:ind w:left="5387"/>
        <w:rPr>
          <w:sz w:val="24"/>
          <w:szCs w:val="24"/>
        </w:rPr>
      </w:pPr>
      <w:proofErr w:type="gramStart"/>
      <w:r w:rsidRPr="004E6D09">
        <w:rPr>
          <w:sz w:val="24"/>
          <w:szCs w:val="24"/>
        </w:rPr>
        <w:t>к</w:t>
      </w:r>
      <w:proofErr w:type="gramEnd"/>
      <w:r w:rsidRPr="004E6D09">
        <w:rPr>
          <w:sz w:val="24"/>
          <w:szCs w:val="24"/>
        </w:rPr>
        <w:t xml:space="preserve"> постановлению Территориа</w:t>
      </w:r>
      <w:r>
        <w:rPr>
          <w:sz w:val="24"/>
          <w:szCs w:val="24"/>
        </w:rPr>
        <w:t>льной изби</w:t>
      </w:r>
      <w:r w:rsidR="008236C9">
        <w:rPr>
          <w:sz w:val="24"/>
          <w:szCs w:val="24"/>
        </w:rPr>
        <w:t xml:space="preserve">рательной комиссии Миллеровского </w:t>
      </w:r>
      <w:r w:rsidRPr="004E6D09">
        <w:rPr>
          <w:sz w:val="24"/>
          <w:szCs w:val="24"/>
        </w:rPr>
        <w:t>района Ростовской области</w:t>
      </w:r>
    </w:p>
    <w:p w:rsidR="00A70BDA" w:rsidRPr="004E6D09" w:rsidRDefault="00A70BDA" w:rsidP="00A70BDA">
      <w:pPr>
        <w:widowControl w:val="0"/>
        <w:ind w:left="5387"/>
        <w:rPr>
          <w:sz w:val="24"/>
          <w:szCs w:val="24"/>
        </w:rPr>
      </w:pPr>
      <w:proofErr w:type="gramStart"/>
      <w:r w:rsidRPr="004E6D09"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18</w:t>
      </w:r>
      <w:r w:rsidRPr="004E6D09">
        <w:rPr>
          <w:sz w:val="24"/>
          <w:szCs w:val="24"/>
        </w:rPr>
        <w:t xml:space="preserve">  марта 202</w:t>
      </w:r>
      <w:r>
        <w:rPr>
          <w:sz w:val="24"/>
          <w:szCs w:val="24"/>
        </w:rPr>
        <w:t>1</w:t>
      </w:r>
      <w:r w:rsidRPr="004E6D09">
        <w:rPr>
          <w:sz w:val="24"/>
          <w:szCs w:val="24"/>
        </w:rPr>
        <w:t xml:space="preserve"> г. № </w:t>
      </w:r>
      <w:r w:rsidR="008236C9">
        <w:rPr>
          <w:sz w:val="24"/>
          <w:szCs w:val="24"/>
        </w:rPr>
        <w:t>167</w:t>
      </w:r>
      <w:r>
        <w:rPr>
          <w:sz w:val="24"/>
          <w:szCs w:val="24"/>
        </w:rPr>
        <w:t>-1</w:t>
      </w:r>
    </w:p>
    <w:p w:rsidR="00A70BDA" w:rsidRDefault="00A70BDA" w:rsidP="00A70BDA">
      <w:pPr>
        <w:rPr>
          <w:sz w:val="26"/>
          <w:szCs w:val="26"/>
        </w:rPr>
      </w:pPr>
    </w:p>
    <w:tbl>
      <w:tblPr>
        <w:tblpPr w:leftFromText="180" w:rightFromText="180" w:vertAnchor="text" w:horzAnchor="page" w:tblpX="3418" w:tblpY="24"/>
        <w:tblW w:w="0" w:type="auto"/>
        <w:tblLayout w:type="fixed"/>
        <w:tblLook w:val="0000" w:firstRow="0" w:lastRow="0" w:firstColumn="0" w:lastColumn="0" w:noHBand="0" w:noVBand="0"/>
      </w:tblPr>
      <w:tblGrid>
        <w:gridCol w:w="5511"/>
      </w:tblGrid>
      <w:tr w:rsidR="00A70BDA" w:rsidTr="00A70BDA">
        <w:trPr>
          <w:trHeight w:val="517"/>
        </w:trPr>
        <w:tc>
          <w:tcPr>
            <w:tcW w:w="5511" w:type="dxa"/>
          </w:tcPr>
          <w:p w:rsidR="00A70BDA" w:rsidRDefault="00A70BDA" w:rsidP="00A70BDA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E60176" w:rsidRDefault="00E60176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Pr="000E577A" w:rsidRDefault="00C32122" w:rsidP="00A70BDA">
      <w:pPr>
        <w:spacing w:line="276" w:lineRule="auto"/>
        <w:rPr>
          <w:szCs w:val="28"/>
        </w:rPr>
      </w:pPr>
    </w:p>
    <w:p w:rsidR="00C32122" w:rsidRPr="000E577A" w:rsidRDefault="00C32122" w:rsidP="00C32122">
      <w:pPr>
        <w:spacing w:line="276" w:lineRule="auto"/>
        <w:jc w:val="center"/>
        <w:rPr>
          <w:szCs w:val="28"/>
        </w:rPr>
      </w:pPr>
      <w:r w:rsidRPr="000E577A">
        <w:rPr>
          <w:szCs w:val="28"/>
        </w:rPr>
        <w:t xml:space="preserve">Состав </w:t>
      </w:r>
    </w:p>
    <w:p w:rsidR="00241CD7" w:rsidRDefault="00C32122" w:rsidP="00241CD7">
      <w:pPr>
        <w:suppressAutoHyphens/>
        <w:jc w:val="center"/>
        <w:rPr>
          <w:szCs w:val="24"/>
        </w:rPr>
      </w:pPr>
      <w:r w:rsidRPr="000E577A">
        <w:rPr>
          <w:szCs w:val="28"/>
        </w:rPr>
        <w:t xml:space="preserve">Группы контроля </w:t>
      </w:r>
      <w:r>
        <w:rPr>
          <w:szCs w:val="28"/>
        </w:rPr>
        <w:t>Территориальной</w:t>
      </w:r>
      <w:r w:rsidR="009B225D">
        <w:rPr>
          <w:szCs w:val="28"/>
        </w:rPr>
        <w:t xml:space="preserve"> </w:t>
      </w:r>
      <w:r w:rsidR="008236C9">
        <w:rPr>
          <w:szCs w:val="28"/>
        </w:rPr>
        <w:t>избирательной комиссии Миллеровского</w:t>
      </w:r>
      <w:r w:rsidRPr="00241CD7">
        <w:rPr>
          <w:szCs w:val="28"/>
        </w:rPr>
        <w:t xml:space="preserve"> района  Ростовской области  за использованием  </w:t>
      </w:r>
      <w:r w:rsidR="00241CD7" w:rsidRPr="00241CD7">
        <w:rPr>
          <w:bCs/>
          <w:szCs w:val="24"/>
        </w:rPr>
        <w:t>регионального фрагмента</w:t>
      </w:r>
      <w:r w:rsidR="00241CD7" w:rsidRPr="00241CD7">
        <w:rPr>
          <w:szCs w:val="24"/>
        </w:rPr>
        <w:t xml:space="preserve"> Государственной автоматизированной системы Российской Федерации «Выборы» Территориальной избирательной комиссии </w:t>
      </w:r>
      <w:r w:rsidR="008236C9">
        <w:rPr>
          <w:szCs w:val="28"/>
        </w:rPr>
        <w:t>Миллеровского</w:t>
      </w:r>
      <w:r w:rsidR="00241CD7" w:rsidRPr="00241CD7">
        <w:rPr>
          <w:szCs w:val="28"/>
        </w:rPr>
        <w:t xml:space="preserve"> района</w:t>
      </w:r>
      <w:r w:rsidR="00241CD7" w:rsidRPr="00241CD7">
        <w:rPr>
          <w:szCs w:val="24"/>
        </w:rPr>
        <w:t xml:space="preserve"> Ростовской области </w:t>
      </w:r>
      <w:r w:rsidR="00241CD7" w:rsidRPr="00241CD7">
        <w:rPr>
          <w:szCs w:val="28"/>
        </w:rPr>
        <w:t xml:space="preserve">при проведении общероссийской тренировки, по использованию </w:t>
      </w:r>
      <w:r w:rsidR="00241CD7" w:rsidRPr="00241CD7">
        <w:rPr>
          <w:szCs w:val="24"/>
        </w:rPr>
        <w:t xml:space="preserve">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</w:t>
      </w:r>
    </w:p>
    <w:p w:rsidR="00241CD7" w:rsidRPr="00241CD7" w:rsidRDefault="00241CD7" w:rsidP="00241CD7">
      <w:pPr>
        <w:suppressAutoHyphens/>
        <w:jc w:val="center"/>
        <w:rPr>
          <w:szCs w:val="28"/>
        </w:rPr>
      </w:pPr>
      <w:r w:rsidRPr="00241CD7">
        <w:rPr>
          <w:szCs w:val="24"/>
        </w:rPr>
        <w:t>19 сентября 2021 года</w:t>
      </w:r>
    </w:p>
    <w:p w:rsidR="00C32122" w:rsidRPr="00241CD7" w:rsidRDefault="00C32122" w:rsidP="00241CD7">
      <w:pPr>
        <w:spacing w:line="276" w:lineRule="auto"/>
        <w:jc w:val="center"/>
        <w:rPr>
          <w:szCs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rPr>
          <w:kern w:val="28"/>
        </w:rPr>
      </w:pPr>
    </w:p>
    <w:p w:rsidR="009B225D" w:rsidRDefault="00276357" w:rsidP="009B225D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ind w:firstLine="708"/>
        <w:rPr>
          <w:kern w:val="28"/>
        </w:rPr>
      </w:pPr>
      <w:r>
        <w:rPr>
          <w:kern w:val="28"/>
        </w:rPr>
        <w:t xml:space="preserve"> Савина Елена Викторовна</w:t>
      </w:r>
      <w:r w:rsidR="009B225D">
        <w:rPr>
          <w:kern w:val="28"/>
        </w:rPr>
        <w:t xml:space="preserve"> </w:t>
      </w:r>
      <w:r>
        <w:rPr>
          <w:kern w:val="28"/>
        </w:rPr>
        <w:t>–</w:t>
      </w:r>
      <w:r w:rsidR="009B225D">
        <w:rPr>
          <w:kern w:val="28"/>
        </w:rPr>
        <w:t xml:space="preserve"> </w:t>
      </w:r>
      <w:r>
        <w:rPr>
          <w:kern w:val="28"/>
        </w:rPr>
        <w:t xml:space="preserve">заместитель председателя </w:t>
      </w:r>
      <w:r w:rsidR="009B225D">
        <w:rPr>
          <w:kern w:val="28"/>
        </w:rPr>
        <w:t>Территориальной изб</w:t>
      </w:r>
      <w:r w:rsidR="008236C9">
        <w:rPr>
          <w:kern w:val="28"/>
        </w:rPr>
        <w:t>ирательной комиссии Миллеровского</w:t>
      </w:r>
      <w:r w:rsidR="009B225D">
        <w:rPr>
          <w:kern w:val="28"/>
        </w:rPr>
        <w:t xml:space="preserve"> района Ростовской области;</w:t>
      </w:r>
    </w:p>
    <w:p w:rsidR="00C32122" w:rsidRDefault="009B225D" w:rsidP="009B225D">
      <w:pPr>
        <w:spacing w:line="276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C32122" w:rsidRDefault="00276357" w:rsidP="00C32122">
      <w:pPr>
        <w:spacing w:line="276" w:lineRule="auto"/>
        <w:ind w:right="51" w:firstLine="709"/>
        <w:jc w:val="both"/>
        <w:rPr>
          <w:szCs w:val="28"/>
        </w:rPr>
      </w:pPr>
      <w:proofErr w:type="spellStart"/>
      <w:r>
        <w:rPr>
          <w:szCs w:val="28"/>
        </w:rPr>
        <w:t>Ланеев</w:t>
      </w:r>
      <w:proofErr w:type="spellEnd"/>
      <w:r>
        <w:rPr>
          <w:szCs w:val="28"/>
        </w:rPr>
        <w:t xml:space="preserve"> Андрей Валентинович</w:t>
      </w:r>
      <w:r w:rsidR="009B225D">
        <w:rPr>
          <w:szCs w:val="28"/>
        </w:rPr>
        <w:t xml:space="preserve"> </w:t>
      </w:r>
      <w:r w:rsidR="00C32122" w:rsidRPr="00487C49">
        <w:rPr>
          <w:szCs w:val="28"/>
        </w:rPr>
        <w:t xml:space="preserve">– </w:t>
      </w:r>
      <w:r w:rsidR="00C32122">
        <w:rPr>
          <w:szCs w:val="28"/>
        </w:rPr>
        <w:t xml:space="preserve">член Территориальной избирательной комиссии </w:t>
      </w:r>
      <w:r w:rsidR="008236C9">
        <w:rPr>
          <w:szCs w:val="28"/>
        </w:rPr>
        <w:t>Миллеровского</w:t>
      </w:r>
      <w:r w:rsidR="00C32122" w:rsidRPr="00975307">
        <w:rPr>
          <w:szCs w:val="28"/>
        </w:rPr>
        <w:t xml:space="preserve"> </w:t>
      </w:r>
      <w:proofErr w:type="gramStart"/>
      <w:r w:rsidR="00C32122" w:rsidRPr="00975307">
        <w:rPr>
          <w:szCs w:val="28"/>
        </w:rPr>
        <w:t>района  Ростовской</w:t>
      </w:r>
      <w:proofErr w:type="gramEnd"/>
      <w:r w:rsidR="00C32122" w:rsidRPr="00975307">
        <w:rPr>
          <w:szCs w:val="28"/>
        </w:rPr>
        <w:t xml:space="preserve"> области</w:t>
      </w:r>
      <w:r w:rsidR="00C32122">
        <w:rPr>
          <w:szCs w:val="28"/>
        </w:rPr>
        <w:t xml:space="preserve"> с правом решающего голоса</w:t>
      </w:r>
      <w:r w:rsidR="00C32122" w:rsidRPr="00487C49">
        <w:rPr>
          <w:szCs w:val="28"/>
        </w:rPr>
        <w:t>;</w:t>
      </w:r>
    </w:p>
    <w:p w:rsidR="00C32122" w:rsidRDefault="00276357" w:rsidP="009B225D">
      <w:pPr>
        <w:spacing w:line="276" w:lineRule="auto"/>
        <w:ind w:right="51"/>
        <w:jc w:val="both"/>
        <w:rPr>
          <w:szCs w:val="28"/>
        </w:rPr>
      </w:pPr>
      <w:r>
        <w:rPr>
          <w:szCs w:val="28"/>
        </w:rPr>
        <w:tab/>
      </w:r>
      <w:proofErr w:type="spellStart"/>
      <w:r>
        <w:rPr>
          <w:szCs w:val="28"/>
        </w:rPr>
        <w:t>Яцеленко</w:t>
      </w:r>
      <w:proofErr w:type="spellEnd"/>
      <w:r>
        <w:rPr>
          <w:szCs w:val="28"/>
        </w:rPr>
        <w:t xml:space="preserve"> Галина Викторовна</w:t>
      </w:r>
      <w:r w:rsidR="009B225D">
        <w:rPr>
          <w:szCs w:val="28"/>
        </w:rPr>
        <w:t xml:space="preserve"> </w:t>
      </w:r>
      <w:r w:rsidR="00C32122" w:rsidRPr="00487C49">
        <w:rPr>
          <w:szCs w:val="28"/>
        </w:rPr>
        <w:t xml:space="preserve">– </w:t>
      </w:r>
      <w:r w:rsidR="00C32122">
        <w:rPr>
          <w:szCs w:val="28"/>
        </w:rPr>
        <w:t xml:space="preserve">член Территориальной избирательной комиссии </w:t>
      </w:r>
      <w:r w:rsidR="008236C9">
        <w:rPr>
          <w:szCs w:val="28"/>
        </w:rPr>
        <w:t>Миллеровского</w:t>
      </w:r>
      <w:r w:rsidR="00C32122" w:rsidRPr="00975307">
        <w:rPr>
          <w:szCs w:val="28"/>
        </w:rPr>
        <w:t xml:space="preserve"> района Ростовской области</w:t>
      </w:r>
      <w:r w:rsidR="009B225D">
        <w:rPr>
          <w:szCs w:val="28"/>
        </w:rPr>
        <w:t xml:space="preserve"> </w:t>
      </w:r>
      <w:r w:rsidR="00C32122">
        <w:rPr>
          <w:szCs w:val="28"/>
        </w:rPr>
        <w:t>с правом решающего голоса</w:t>
      </w:r>
      <w:r w:rsidR="00C32122" w:rsidRPr="00487C49">
        <w:rPr>
          <w:szCs w:val="28"/>
        </w:rPr>
        <w:t>;</w:t>
      </w:r>
    </w:p>
    <w:p w:rsidR="00C32122" w:rsidRDefault="00276357" w:rsidP="009B225D">
      <w:pPr>
        <w:spacing w:line="276" w:lineRule="auto"/>
        <w:ind w:right="51" w:firstLine="708"/>
        <w:jc w:val="both"/>
        <w:rPr>
          <w:szCs w:val="28"/>
        </w:rPr>
      </w:pPr>
      <w:proofErr w:type="spellStart"/>
      <w:r>
        <w:rPr>
          <w:szCs w:val="28"/>
        </w:rPr>
        <w:t>Шкондин</w:t>
      </w:r>
      <w:proofErr w:type="spellEnd"/>
      <w:r>
        <w:rPr>
          <w:szCs w:val="28"/>
        </w:rPr>
        <w:t xml:space="preserve"> Юрий Петрович</w:t>
      </w:r>
      <w:r w:rsidR="009B225D">
        <w:rPr>
          <w:szCs w:val="28"/>
        </w:rPr>
        <w:t xml:space="preserve"> </w:t>
      </w:r>
      <w:r w:rsidR="00C32122" w:rsidRPr="00487C49">
        <w:rPr>
          <w:szCs w:val="28"/>
        </w:rPr>
        <w:t xml:space="preserve">– </w:t>
      </w:r>
      <w:r w:rsidR="00C32122">
        <w:rPr>
          <w:szCs w:val="28"/>
        </w:rPr>
        <w:t>член Территориальной избирательной комиссии</w:t>
      </w:r>
      <w:r w:rsidR="008236C9">
        <w:rPr>
          <w:szCs w:val="28"/>
        </w:rPr>
        <w:t xml:space="preserve"> Миллеровского</w:t>
      </w:r>
      <w:r w:rsidR="00C32122" w:rsidRPr="00975307">
        <w:rPr>
          <w:szCs w:val="28"/>
        </w:rPr>
        <w:t xml:space="preserve"> района Ростовской области</w:t>
      </w:r>
      <w:r w:rsidR="00C32122">
        <w:rPr>
          <w:szCs w:val="28"/>
        </w:rPr>
        <w:t xml:space="preserve"> </w:t>
      </w:r>
      <w:r w:rsidR="00241CD7">
        <w:rPr>
          <w:szCs w:val="28"/>
        </w:rPr>
        <w:t>с правом решающего</w:t>
      </w:r>
      <w:r w:rsidR="009B225D">
        <w:rPr>
          <w:szCs w:val="28"/>
        </w:rPr>
        <w:t xml:space="preserve"> голоса.</w:t>
      </w: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D72EFB" w:rsidRDefault="00D72EFB">
      <w:pPr>
        <w:spacing w:after="200" w:line="276" w:lineRule="auto"/>
      </w:pPr>
      <w:r>
        <w:br w:type="page"/>
      </w:r>
    </w:p>
    <w:p w:rsidR="00D72EFB" w:rsidRPr="004B1114" w:rsidRDefault="00D72EFB" w:rsidP="00D72EFB">
      <w:pPr>
        <w:widowControl w:val="0"/>
        <w:ind w:left="5103"/>
        <w:jc w:val="center"/>
        <w:outlineLvl w:val="1"/>
      </w:pPr>
      <w:r w:rsidRPr="004B1114">
        <w:lastRenderedPageBreak/>
        <w:t>Приложение №2</w:t>
      </w:r>
    </w:p>
    <w:p w:rsidR="00D72EFB" w:rsidRPr="004B1114" w:rsidRDefault="00D72EFB" w:rsidP="00D72EFB">
      <w:pPr>
        <w:widowControl w:val="0"/>
        <w:ind w:left="5103"/>
        <w:jc w:val="center"/>
      </w:pPr>
      <w:proofErr w:type="gramStart"/>
      <w:r w:rsidRPr="004B1114">
        <w:t>к</w:t>
      </w:r>
      <w:proofErr w:type="gramEnd"/>
      <w:r w:rsidRPr="004B1114">
        <w:t xml:space="preserve"> постановлению Территориальной избирательной комиссии </w:t>
      </w:r>
      <w:r>
        <w:t>Миллеровского</w:t>
      </w:r>
      <w:r w:rsidRPr="004B1114">
        <w:t xml:space="preserve"> района Ростовской области</w:t>
      </w:r>
    </w:p>
    <w:p w:rsidR="00D72EFB" w:rsidRPr="004B1114" w:rsidRDefault="00D72EFB" w:rsidP="00D72EFB">
      <w:pPr>
        <w:widowControl w:val="0"/>
        <w:ind w:left="5103"/>
        <w:jc w:val="center"/>
      </w:pPr>
      <w:proofErr w:type="gramStart"/>
      <w:r>
        <w:t>от</w:t>
      </w:r>
      <w:proofErr w:type="gramEnd"/>
      <w:r>
        <w:t xml:space="preserve"> 18 марта 2021</w:t>
      </w:r>
      <w:r w:rsidRPr="004B1114">
        <w:t xml:space="preserve">г. № </w:t>
      </w:r>
      <w:r>
        <w:t>167-1</w:t>
      </w:r>
    </w:p>
    <w:p w:rsidR="00D72EFB" w:rsidRPr="004B1114" w:rsidRDefault="00D72EFB" w:rsidP="00D72EFB">
      <w:pPr>
        <w:widowControl w:val="0"/>
        <w:jc w:val="center"/>
        <w:rPr>
          <w:b/>
          <w:bCs/>
          <w:szCs w:val="28"/>
        </w:rPr>
      </w:pPr>
    </w:p>
    <w:p w:rsidR="00D72EFB" w:rsidRPr="004B1114" w:rsidRDefault="00D72EFB" w:rsidP="00D72EFB">
      <w:pPr>
        <w:widowControl w:val="0"/>
        <w:jc w:val="center"/>
        <w:rPr>
          <w:b/>
          <w:bCs/>
          <w:szCs w:val="28"/>
        </w:rPr>
      </w:pPr>
    </w:p>
    <w:p w:rsidR="00D72EFB" w:rsidRPr="004B1114" w:rsidRDefault="00D72EFB" w:rsidP="00D72EFB">
      <w:pPr>
        <w:widowControl w:val="0"/>
        <w:jc w:val="center"/>
        <w:rPr>
          <w:b/>
          <w:bCs/>
          <w:szCs w:val="28"/>
        </w:rPr>
      </w:pPr>
      <w:r w:rsidRPr="004B1114">
        <w:rPr>
          <w:b/>
          <w:bCs/>
          <w:szCs w:val="28"/>
        </w:rPr>
        <w:t>ПОЛОЖЕНИЕ</w:t>
      </w:r>
    </w:p>
    <w:p w:rsidR="00D72EFB" w:rsidRPr="004B1114" w:rsidRDefault="00D72EFB" w:rsidP="00D72EFB">
      <w:pPr>
        <w:tabs>
          <w:tab w:val="left" w:pos="8505"/>
        </w:tabs>
        <w:ind w:left="1418" w:right="1248"/>
        <w:jc w:val="both"/>
        <w:rPr>
          <w:b/>
          <w:szCs w:val="28"/>
        </w:rPr>
      </w:pPr>
      <w:proofErr w:type="gramStart"/>
      <w:r w:rsidRPr="004B1114">
        <w:rPr>
          <w:b/>
          <w:bCs/>
          <w:szCs w:val="28"/>
        </w:rPr>
        <w:t>о</w:t>
      </w:r>
      <w:proofErr w:type="gramEnd"/>
      <w:r w:rsidRPr="004B1114">
        <w:rPr>
          <w:b/>
          <w:bCs/>
          <w:szCs w:val="28"/>
        </w:rPr>
        <w:t xml:space="preserve"> группе контроля за использованием </w:t>
      </w:r>
      <w:r w:rsidRPr="00A774B5">
        <w:rPr>
          <w:b/>
          <w:szCs w:val="28"/>
        </w:rPr>
        <w:t>регионального фрагмента</w:t>
      </w:r>
      <w:r w:rsidRPr="004B1114">
        <w:rPr>
          <w:b/>
          <w:szCs w:val="28"/>
        </w:rPr>
        <w:t xml:space="preserve"> Государственной автоматизированной системы Российской Федерации «Выборы» </w:t>
      </w:r>
      <w:r>
        <w:rPr>
          <w:b/>
          <w:szCs w:val="28"/>
        </w:rPr>
        <w:t xml:space="preserve">                  Миллеровского</w:t>
      </w:r>
      <w:r w:rsidRPr="004B1114">
        <w:rPr>
          <w:b/>
          <w:szCs w:val="28"/>
        </w:rPr>
        <w:t xml:space="preserve"> района в период подготовки и проведения </w:t>
      </w:r>
      <w:r w:rsidRPr="0075460E">
        <w:rPr>
          <w:b/>
          <w:szCs w:val="28"/>
        </w:rPr>
        <w:t>выборов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</w:p>
    <w:p w:rsidR="00D72EFB" w:rsidRPr="004B1114" w:rsidRDefault="00D72EFB" w:rsidP="00D72EFB">
      <w:pPr>
        <w:widowControl w:val="0"/>
        <w:spacing w:line="360" w:lineRule="auto"/>
        <w:jc w:val="both"/>
        <w:rPr>
          <w:bCs/>
          <w:szCs w:val="28"/>
        </w:rPr>
      </w:pPr>
    </w:p>
    <w:p w:rsidR="00D72EFB" w:rsidRPr="004B1114" w:rsidRDefault="00D72EFB" w:rsidP="00D72EFB">
      <w:pPr>
        <w:widowControl w:val="0"/>
        <w:numPr>
          <w:ilvl w:val="0"/>
          <w:numId w:val="1"/>
        </w:numPr>
        <w:spacing w:after="120" w:line="276" w:lineRule="auto"/>
        <w:ind w:left="714" w:hanging="357"/>
        <w:jc w:val="center"/>
        <w:rPr>
          <w:b/>
          <w:szCs w:val="28"/>
        </w:rPr>
      </w:pPr>
      <w:r w:rsidRPr="004B1114">
        <w:rPr>
          <w:b/>
          <w:szCs w:val="28"/>
        </w:rPr>
        <w:t>Общие положения</w:t>
      </w:r>
    </w:p>
    <w:p w:rsidR="00D72EFB" w:rsidRPr="004B1114" w:rsidRDefault="00D72EFB" w:rsidP="00D72EFB">
      <w:pPr>
        <w:numPr>
          <w:ilvl w:val="1"/>
          <w:numId w:val="1"/>
        </w:numPr>
        <w:tabs>
          <w:tab w:val="left" w:pos="1134"/>
        </w:tabs>
        <w:spacing w:line="276" w:lineRule="auto"/>
        <w:ind w:left="0" w:firstLine="709"/>
        <w:jc w:val="both"/>
        <w:rPr>
          <w:szCs w:val="28"/>
        </w:rPr>
      </w:pPr>
      <w:r w:rsidRPr="004B1114">
        <w:rPr>
          <w:szCs w:val="28"/>
        </w:rPr>
        <w:t xml:space="preserve">Группа контроля </w:t>
      </w:r>
      <w:r w:rsidRPr="004B1114">
        <w:rPr>
          <w:color w:val="000000"/>
          <w:szCs w:val="28"/>
        </w:rPr>
        <w:t xml:space="preserve">за использованием </w:t>
      </w:r>
      <w:r w:rsidRPr="00A774B5">
        <w:rPr>
          <w:color w:val="000000"/>
          <w:szCs w:val="28"/>
        </w:rPr>
        <w:t>регионального фрагмента</w:t>
      </w:r>
      <w:r w:rsidRPr="004B1114">
        <w:rPr>
          <w:color w:val="000000"/>
          <w:szCs w:val="28"/>
        </w:rPr>
        <w:t xml:space="preserve"> Государственной автоматизированной системы «Выборы» (далее – Т</w:t>
      </w:r>
      <w:r>
        <w:rPr>
          <w:color w:val="000000"/>
          <w:szCs w:val="28"/>
        </w:rPr>
        <w:t>КСА ГАС «Выборы») Миллеровского</w:t>
      </w:r>
      <w:r w:rsidRPr="004B1114">
        <w:rPr>
          <w:color w:val="000000"/>
          <w:szCs w:val="28"/>
        </w:rPr>
        <w:t xml:space="preserve"> района в </w:t>
      </w:r>
      <w:r w:rsidRPr="004B1114">
        <w:rPr>
          <w:szCs w:val="28"/>
        </w:rPr>
        <w:t xml:space="preserve">период подготовки и проведения </w:t>
      </w:r>
      <w:r w:rsidRPr="0075460E">
        <w:rPr>
          <w:szCs w:val="28"/>
        </w:rPr>
        <w:t>выборов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Pr="004B1114">
        <w:rPr>
          <w:szCs w:val="28"/>
        </w:rPr>
        <w:t xml:space="preserve"> (далее – группа контроля) формируется в соответствии с положениями с пункта 3 статьи 74 Федерального закона «Об основных гарантиях избирательных прав и права на участие в референдуме граждан Российской Федерации», статей 23, 24 Федерального закона «О Государственной автоматизированной системе Российской Федерации «Выборы», пункта 5.5 </w:t>
      </w:r>
      <w:r w:rsidRPr="00A774B5">
        <w:rPr>
          <w:szCs w:val="28"/>
        </w:rPr>
        <w:t xml:space="preserve">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 комиссии Российской Федерации от 24.02.2021 № 284/2081-7 «О программе проведения общероссийской тренировки с участием избирательных комиссий, действующих в Российской Федерации, по </w:t>
      </w:r>
      <w:r w:rsidRPr="00A774B5">
        <w:rPr>
          <w:szCs w:val="28"/>
        </w:rPr>
        <w:lastRenderedPageBreak/>
        <w:t>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</w:t>
      </w:r>
      <w:r w:rsidRPr="004B1114">
        <w:rPr>
          <w:szCs w:val="28"/>
        </w:rPr>
        <w:t>.</w:t>
      </w:r>
    </w:p>
    <w:p w:rsidR="00D72EFB" w:rsidRPr="004B1114" w:rsidRDefault="00D72EFB" w:rsidP="00D72EFB">
      <w:pPr>
        <w:widowControl w:val="0"/>
        <w:numPr>
          <w:ilvl w:val="1"/>
          <w:numId w:val="1"/>
        </w:numPr>
        <w:spacing w:line="276" w:lineRule="auto"/>
        <w:ind w:left="0" w:firstLine="709"/>
        <w:jc w:val="both"/>
        <w:rPr>
          <w:szCs w:val="28"/>
        </w:rPr>
      </w:pPr>
      <w:proofErr w:type="gramStart"/>
      <w:r w:rsidRPr="004B1114">
        <w:rPr>
          <w:szCs w:val="28"/>
        </w:rPr>
        <w:t>Численный  состав</w:t>
      </w:r>
      <w:proofErr w:type="gramEnd"/>
      <w:r w:rsidRPr="004B1114">
        <w:rPr>
          <w:szCs w:val="28"/>
        </w:rPr>
        <w:t xml:space="preserve"> группы контроля </w:t>
      </w:r>
      <w:r>
        <w:rPr>
          <w:szCs w:val="28"/>
        </w:rPr>
        <w:t>–</w:t>
      </w:r>
      <w:r w:rsidRPr="004B1114">
        <w:rPr>
          <w:szCs w:val="28"/>
        </w:rPr>
        <w:t xml:space="preserve"> 4 человека.</w:t>
      </w:r>
    </w:p>
    <w:p w:rsidR="00D72EFB" w:rsidRPr="004B1114" w:rsidRDefault="00D72EFB" w:rsidP="00D72EFB">
      <w:pPr>
        <w:widowControl w:val="0"/>
        <w:numPr>
          <w:ilvl w:val="1"/>
          <w:numId w:val="1"/>
        </w:numPr>
        <w:spacing w:line="276" w:lineRule="auto"/>
        <w:ind w:left="0" w:firstLine="709"/>
        <w:jc w:val="both"/>
        <w:rPr>
          <w:szCs w:val="28"/>
        </w:rPr>
      </w:pPr>
      <w:r w:rsidRPr="004B1114">
        <w:rPr>
          <w:szCs w:val="28"/>
        </w:rPr>
        <w:t>Члены группы контроля избирают из своего состава руководителя группы контроля, который должен быть членом Территориальной избир</w:t>
      </w:r>
      <w:r>
        <w:rPr>
          <w:szCs w:val="28"/>
        </w:rPr>
        <w:t>ательной комиссии Миллеровского</w:t>
      </w:r>
      <w:r w:rsidRPr="004B1114">
        <w:rPr>
          <w:szCs w:val="28"/>
        </w:rPr>
        <w:t xml:space="preserve"> района Ростовской области с правом решающего голоса.</w:t>
      </w:r>
    </w:p>
    <w:p w:rsidR="00D72EFB" w:rsidRPr="004B1114" w:rsidRDefault="00D72EFB" w:rsidP="00D72EFB">
      <w:pPr>
        <w:widowControl w:val="0"/>
        <w:tabs>
          <w:tab w:val="left" w:pos="1276"/>
        </w:tabs>
        <w:spacing w:line="276" w:lineRule="auto"/>
        <w:ind w:left="567"/>
        <w:jc w:val="both"/>
        <w:rPr>
          <w:szCs w:val="28"/>
        </w:rPr>
      </w:pPr>
    </w:p>
    <w:p w:rsidR="00D72EFB" w:rsidRPr="004B1114" w:rsidRDefault="00D72EFB" w:rsidP="00D72EFB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120" w:line="276" w:lineRule="auto"/>
        <w:ind w:left="851" w:right="709"/>
        <w:jc w:val="center"/>
        <w:rPr>
          <w:b/>
          <w:szCs w:val="28"/>
        </w:rPr>
      </w:pPr>
      <w:r w:rsidRPr="004B1114">
        <w:rPr>
          <w:b/>
          <w:szCs w:val="28"/>
        </w:rPr>
        <w:t>Права группы контроля</w:t>
      </w:r>
    </w:p>
    <w:p w:rsidR="00D72EFB" w:rsidRPr="004B1114" w:rsidRDefault="00D72EFB" w:rsidP="00D72EFB">
      <w:pPr>
        <w:widowControl w:val="0"/>
        <w:numPr>
          <w:ilvl w:val="1"/>
          <w:numId w:val="1"/>
        </w:numPr>
        <w:spacing w:line="276" w:lineRule="auto"/>
        <w:ind w:left="0" w:firstLine="709"/>
        <w:rPr>
          <w:szCs w:val="28"/>
        </w:rPr>
      </w:pPr>
      <w:r w:rsidRPr="004B1114">
        <w:rPr>
          <w:szCs w:val="28"/>
        </w:rPr>
        <w:t>Группа контроля имеет право:</w:t>
      </w:r>
    </w:p>
    <w:p w:rsidR="00D72EFB" w:rsidRPr="004B1114" w:rsidRDefault="00D72EFB" w:rsidP="00D72EFB">
      <w:pPr>
        <w:spacing w:line="276" w:lineRule="auto"/>
        <w:ind w:firstLine="510"/>
        <w:jc w:val="both"/>
        <w:rPr>
          <w:szCs w:val="28"/>
        </w:rPr>
      </w:pPr>
      <w:r w:rsidRPr="004B1114">
        <w:rPr>
          <w:szCs w:val="28"/>
        </w:rPr>
        <w:t>- проверять готовность к работе ТКСА ГАС «Выборы»;</w:t>
      </w:r>
    </w:p>
    <w:p w:rsidR="00D72EFB" w:rsidRPr="004B1114" w:rsidRDefault="00D72EFB" w:rsidP="00D72EFB">
      <w:pPr>
        <w:spacing w:line="276" w:lineRule="auto"/>
        <w:ind w:firstLine="510"/>
        <w:jc w:val="both"/>
        <w:rPr>
          <w:szCs w:val="28"/>
        </w:rPr>
      </w:pPr>
      <w:r w:rsidRPr="004B1114">
        <w:rPr>
          <w:szCs w:val="28"/>
        </w:rPr>
        <w:t>-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</w:t>
      </w:r>
      <w:r w:rsidRPr="004B1114">
        <w:rPr>
          <w:szCs w:val="28"/>
        </w:rPr>
        <w:br/>
        <w:t>по использованию ГАС «Выборы», в том числе комплексов обработки избирательных бюллетеней;</w:t>
      </w:r>
    </w:p>
    <w:p w:rsidR="00D72EFB" w:rsidRPr="004B1114" w:rsidRDefault="00D72EFB" w:rsidP="00D72EFB">
      <w:pPr>
        <w:spacing w:line="276" w:lineRule="auto"/>
        <w:ind w:firstLine="510"/>
        <w:jc w:val="both"/>
        <w:rPr>
          <w:szCs w:val="28"/>
        </w:rPr>
      </w:pPr>
      <w:r w:rsidRPr="004B1114">
        <w:rPr>
          <w:szCs w:val="28"/>
        </w:rPr>
        <w:t>- знакомиться с любой информацией, вводимой в ГАС «Выборы»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:rsidR="00D72EFB" w:rsidRPr="004B1114" w:rsidRDefault="00D72EFB" w:rsidP="00D72EFB">
      <w:pPr>
        <w:spacing w:line="276" w:lineRule="auto"/>
        <w:ind w:firstLine="510"/>
        <w:jc w:val="both"/>
        <w:rPr>
          <w:szCs w:val="28"/>
        </w:rPr>
      </w:pPr>
      <w:r w:rsidRPr="004B1114">
        <w:rPr>
          <w:szCs w:val="28"/>
        </w:rPr>
        <w:t>- 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Территориальной избирательно</w:t>
      </w:r>
      <w:r>
        <w:rPr>
          <w:szCs w:val="28"/>
        </w:rPr>
        <w:t>й комиссии Миллеровского района</w:t>
      </w:r>
      <w:r w:rsidRPr="004B1114">
        <w:rPr>
          <w:szCs w:val="28"/>
        </w:rPr>
        <w:t xml:space="preserve"> Ростовской области;</w:t>
      </w:r>
    </w:p>
    <w:p w:rsidR="00D72EFB" w:rsidRPr="004B1114" w:rsidRDefault="00D72EFB" w:rsidP="00D72EFB">
      <w:pPr>
        <w:spacing w:line="276" w:lineRule="auto"/>
        <w:ind w:firstLine="510"/>
        <w:jc w:val="both"/>
        <w:rPr>
          <w:szCs w:val="28"/>
        </w:rPr>
      </w:pPr>
      <w:r w:rsidRPr="004B1114">
        <w:rPr>
          <w:szCs w:val="28"/>
        </w:rPr>
        <w:t>- сопоставлять результаты ручной и автоматизированной обработки информации;</w:t>
      </w:r>
    </w:p>
    <w:p w:rsidR="00D72EFB" w:rsidRPr="004B1114" w:rsidRDefault="00D72EFB" w:rsidP="00D72EFB">
      <w:pPr>
        <w:spacing w:line="276" w:lineRule="auto"/>
        <w:ind w:firstLine="510"/>
        <w:jc w:val="both"/>
        <w:rPr>
          <w:szCs w:val="28"/>
        </w:rPr>
      </w:pPr>
      <w:r w:rsidRPr="004B1114">
        <w:rPr>
          <w:szCs w:val="28"/>
        </w:rPr>
        <w:t>- требовать разъяснения действий у специалистов, эксплуатирующих ТКСА ГАС «Выборы»;</w:t>
      </w:r>
    </w:p>
    <w:p w:rsidR="00D72EFB" w:rsidRPr="004B1114" w:rsidRDefault="00D72EFB" w:rsidP="00D72EFB">
      <w:pPr>
        <w:spacing w:line="276" w:lineRule="auto"/>
        <w:ind w:firstLine="510"/>
        <w:jc w:val="both"/>
        <w:rPr>
          <w:szCs w:val="28"/>
        </w:rPr>
      </w:pPr>
      <w:r w:rsidRPr="004B1114">
        <w:rPr>
          <w:szCs w:val="28"/>
        </w:rPr>
        <w:t>- 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D72EFB" w:rsidRPr="004B1114" w:rsidRDefault="00D72EFB" w:rsidP="00D72EFB">
      <w:pPr>
        <w:spacing w:line="276" w:lineRule="auto"/>
        <w:ind w:firstLine="510"/>
        <w:jc w:val="both"/>
        <w:rPr>
          <w:szCs w:val="28"/>
        </w:rPr>
      </w:pPr>
      <w:r w:rsidRPr="004B1114">
        <w:rPr>
          <w:szCs w:val="28"/>
        </w:rPr>
        <w:t>- 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D72EFB" w:rsidRPr="004B1114" w:rsidRDefault="00D72EFB" w:rsidP="00D72EFB">
      <w:pPr>
        <w:spacing w:line="276" w:lineRule="auto"/>
        <w:ind w:firstLine="510"/>
        <w:jc w:val="both"/>
        <w:rPr>
          <w:szCs w:val="28"/>
        </w:rPr>
      </w:pPr>
      <w:r w:rsidRPr="004B1114">
        <w:rPr>
          <w:szCs w:val="28"/>
        </w:rPr>
        <w:t>- обращаться в сектор эксплуатации ГАС «Выборы» Избирательной комиссии Ростовской области с предложениями и замечаниями.</w:t>
      </w:r>
    </w:p>
    <w:p w:rsidR="00D72EFB" w:rsidRPr="004B1114" w:rsidRDefault="00D72EFB" w:rsidP="00D72EFB">
      <w:pPr>
        <w:spacing w:line="276" w:lineRule="auto"/>
        <w:ind w:firstLine="510"/>
        <w:jc w:val="both"/>
        <w:rPr>
          <w:szCs w:val="28"/>
        </w:rPr>
      </w:pPr>
    </w:p>
    <w:p w:rsidR="00D72EFB" w:rsidRPr="004B1114" w:rsidRDefault="00D72EFB" w:rsidP="00D72EFB">
      <w:pPr>
        <w:numPr>
          <w:ilvl w:val="0"/>
          <w:numId w:val="1"/>
        </w:numPr>
        <w:tabs>
          <w:tab w:val="left" w:pos="1134"/>
        </w:tabs>
        <w:spacing w:after="120" w:line="276" w:lineRule="auto"/>
        <w:ind w:left="992" w:right="425" w:hanging="11"/>
        <w:jc w:val="center"/>
        <w:rPr>
          <w:b/>
          <w:szCs w:val="28"/>
        </w:rPr>
      </w:pPr>
      <w:r w:rsidRPr="004B1114">
        <w:rPr>
          <w:b/>
          <w:szCs w:val="28"/>
        </w:rPr>
        <w:t>Обязанности группы контроля</w:t>
      </w:r>
    </w:p>
    <w:p w:rsidR="00D72EFB" w:rsidRPr="004B1114" w:rsidRDefault="00D72EFB" w:rsidP="00D72EFB">
      <w:pPr>
        <w:numPr>
          <w:ilvl w:val="1"/>
          <w:numId w:val="1"/>
        </w:numPr>
        <w:spacing w:line="276" w:lineRule="auto"/>
        <w:ind w:left="0" w:firstLine="709"/>
        <w:jc w:val="both"/>
        <w:rPr>
          <w:szCs w:val="28"/>
        </w:rPr>
      </w:pPr>
      <w:r w:rsidRPr="004B1114">
        <w:rPr>
          <w:szCs w:val="28"/>
        </w:rPr>
        <w:t>В случае выявления неправомерных действий (бездействия) и других нарушений специалистов, эксплуатирующих ТКСА ГАС «Выборы», незамедлительно проинформировать о них председателя Территориальной избир</w:t>
      </w:r>
      <w:r>
        <w:rPr>
          <w:szCs w:val="28"/>
        </w:rPr>
        <w:t>ательной комиссии Миллеровского</w:t>
      </w:r>
      <w:r w:rsidRPr="004B1114">
        <w:rPr>
          <w:szCs w:val="28"/>
        </w:rPr>
        <w:t xml:space="preserve"> района Ростовской области и внести свои предложения по их устранению. Результаты проводимых группой контроля проверок отражаются в отчетной документации.</w:t>
      </w:r>
    </w:p>
    <w:p w:rsidR="00D72EFB" w:rsidRPr="004B1114" w:rsidRDefault="00D72EFB" w:rsidP="00D72EFB">
      <w:pPr>
        <w:tabs>
          <w:tab w:val="left" w:pos="1134"/>
        </w:tabs>
        <w:spacing w:line="276" w:lineRule="auto"/>
        <w:ind w:left="567"/>
        <w:jc w:val="center"/>
        <w:rPr>
          <w:b/>
          <w:szCs w:val="28"/>
        </w:rPr>
      </w:pPr>
    </w:p>
    <w:p w:rsidR="00D72EFB" w:rsidRPr="004B1114" w:rsidRDefault="00D72EFB" w:rsidP="00D72EFB">
      <w:pPr>
        <w:numPr>
          <w:ilvl w:val="0"/>
          <w:numId w:val="1"/>
        </w:numPr>
        <w:tabs>
          <w:tab w:val="left" w:pos="426"/>
          <w:tab w:val="left" w:pos="1134"/>
          <w:tab w:val="left" w:pos="1276"/>
          <w:tab w:val="left" w:pos="1418"/>
        </w:tabs>
        <w:spacing w:after="120" w:line="276" w:lineRule="auto"/>
        <w:jc w:val="center"/>
        <w:rPr>
          <w:b/>
          <w:szCs w:val="28"/>
        </w:rPr>
      </w:pPr>
      <w:r w:rsidRPr="004B1114">
        <w:rPr>
          <w:b/>
          <w:szCs w:val="28"/>
        </w:rPr>
        <w:t>Доступ к информационным ресурсам ГАС «Выборы»</w:t>
      </w:r>
      <w:r w:rsidRPr="004B1114">
        <w:rPr>
          <w:b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D72EFB" w:rsidRPr="004B1114" w:rsidRDefault="00D72EFB" w:rsidP="00D72EFB">
      <w:pPr>
        <w:spacing w:line="276" w:lineRule="auto"/>
        <w:ind w:firstLine="510"/>
        <w:contextualSpacing/>
        <w:jc w:val="both"/>
        <w:rPr>
          <w:szCs w:val="28"/>
        </w:rPr>
      </w:pPr>
      <w:r w:rsidRPr="004B1114">
        <w:rPr>
          <w:szCs w:val="28"/>
        </w:rPr>
        <w:t>4.1. Доступ в помещение ТКСА ГАС «Выборы» наблюдателей и представителей средств массовой информации осуществляется по решению председателя и секретаря Территориальной избир</w:t>
      </w:r>
      <w:r>
        <w:rPr>
          <w:szCs w:val="28"/>
        </w:rPr>
        <w:t>ательной комиссии Миллеровского</w:t>
      </w:r>
      <w:r w:rsidRPr="004B1114">
        <w:rPr>
          <w:szCs w:val="28"/>
        </w:rPr>
        <w:t xml:space="preserve"> </w:t>
      </w:r>
      <w:proofErr w:type="gramStart"/>
      <w:r w:rsidRPr="004B1114">
        <w:rPr>
          <w:szCs w:val="28"/>
        </w:rPr>
        <w:t>района  Ростовской</w:t>
      </w:r>
      <w:proofErr w:type="gramEnd"/>
      <w:r w:rsidRPr="004B1114">
        <w:rPr>
          <w:szCs w:val="28"/>
        </w:rPr>
        <w:t xml:space="preserve"> области, согласованному с руководителем группы контроля.</w:t>
      </w:r>
    </w:p>
    <w:p w:rsidR="00D72EFB" w:rsidRPr="004B1114" w:rsidRDefault="00D72EFB" w:rsidP="00D72EFB">
      <w:pPr>
        <w:spacing w:line="276" w:lineRule="auto"/>
        <w:ind w:firstLine="510"/>
        <w:contextualSpacing/>
        <w:jc w:val="both"/>
        <w:rPr>
          <w:szCs w:val="28"/>
        </w:rPr>
      </w:pPr>
      <w:r w:rsidRPr="004B1114">
        <w:rPr>
          <w:szCs w:val="28"/>
        </w:rPr>
        <w:t>4.2. Члены Территориальной избир</w:t>
      </w:r>
      <w:r>
        <w:rPr>
          <w:szCs w:val="28"/>
        </w:rPr>
        <w:t>ательной комиссии Миллеровского</w:t>
      </w:r>
      <w:r w:rsidRPr="004B1114">
        <w:rPr>
          <w:szCs w:val="28"/>
        </w:rPr>
        <w:t xml:space="preserve"> района Ростовской области, другие работники, принимающие участие 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дисциплинарную, административную, уголовную или материальную ответственность в соответствии с федеральными законами. </w:t>
      </w:r>
    </w:p>
    <w:p w:rsidR="00D72EFB" w:rsidRPr="004B1114" w:rsidRDefault="00D72EFB" w:rsidP="00D72EFB">
      <w:pPr>
        <w:spacing w:line="276" w:lineRule="auto"/>
        <w:ind w:firstLine="510"/>
        <w:contextualSpacing/>
        <w:jc w:val="both"/>
        <w:rPr>
          <w:szCs w:val="28"/>
        </w:rPr>
      </w:pPr>
      <w:r w:rsidRPr="004B1114">
        <w:rPr>
          <w:szCs w:val="28"/>
        </w:rPr>
        <w:t>4.3. Лица, имеющие право доступа к информационным ресурсам ГАС "Выборы", в том числе к персональным данным, получающие и использующие их, несут ответственность в соответствии с федеральными законами за нарушение режима защиты, обработки и порядка использования этой информации.</w:t>
      </w:r>
    </w:p>
    <w:p w:rsidR="00D72EFB" w:rsidRPr="004B1114" w:rsidRDefault="00D72EFB" w:rsidP="00D72EFB">
      <w:pPr>
        <w:ind w:firstLine="510"/>
        <w:contextualSpacing/>
        <w:jc w:val="both"/>
        <w:rPr>
          <w:szCs w:val="28"/>
        </w:rPr>
      </w:pPr>
    </w:p>
    <w:p w:rsidR="00D72EFB" w:rsidRPr="004B1114" w:rsidRDefault="00D72EFB" w:rsidP="00D72EFB">
      <w:pPr>
        <w:ind w:firstLine="510"/>
        <w:contextualSpacing/>
        <w:jc w:val="both"/>
        <w:rPr>
          <w:szCs w:val="28"/>
        </w:rPr>
      </w:pPr>
    </w:p>
    <w:p w:rsidR="00D72EFB" w:rsidRPr="004B1114" w:rsidRDefault="00D72EFB" w:rsidP="00D72EFB">
      <w:pPr>
        <w:rPr>
          <w:sz w:val="26"/>
          <w:szCs w:val="26"/>
        </w:rPr>
      </w:pPr>
    </w:p>
    <w:p w:rsidR="00D72EFB" w:rsidRDefault="00D72EFB" w:rsidP="00D72EFB">
      <w:pPr>
        <w:spacing w:line="360" w:lineRule="auto"/>
        <w:jc w:val="both"/>
      </w:pPr>
    </w:p>
    <w:p w:rsidR="00D72EFB" w:rsidRPr="000729A0" w:rsidRDefault="00D72EFB" w:rsidP="00D72EFB">
      <w:pPr>
        <w:pStyle w:val="a6"/>
        <w:jc w:val="both"/>
        <w:rPr>
          <w:szCs w:val="28"/>
        </w:rPr>
      </w:pPr>
    </w:p>
    <w:p w:rsidR="00C1756C" w:rsidRDefault="00C1756C">
      <w:bookmarkStart w:id="0" w:name="_GoBack"/>
      <w:bookmarkEnd w:id="0"/>
    </w:p>
    <w:sectPr w:rsidR="00C1756C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90F" w:rsidRDefault="0079490F" w:rsidP="002C7C28">
      <w:r>
        <w:separator/>
      </w:r>
    </w:p>
  </w:endnote>
  <w:endnote w:type="continuationSeparator" w:id="0">
    <w:p w:rsidR="0079490F" w:rsidRDefault="0079490F" w:rsidP="002C7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90F" w:rsidRDefault="0079490F" w:rsidP="002C7C28">
      <w:r>
        <w:separator/>
      </w:r>
    </w:p>
  </w:footnote>
  <w:footnote w:type="continuationSeparator" w:id="0">
    <w:p w:rsidR="0079490F" w:rsidRDefault="0079490F" w:rsidP="002C7C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3008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79490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3008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2EFB">
      <w:rPr>
        <w:rStyle w:val="a5"/>
        <w:noProof/>
      </w:rPr>
      <w:t>3</w:t>
    </w:r>
    <w:r>
      <w:rPr>
        <w:rStyle w:val="a5"/>
      </w:rPr>
      <w:fldChar w:fldCharType="end"/>
    </w:r>
  </w:p>
  <w:p w:rsidR="00A76B22" w:rsidRDefault="007949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122"/>
    <w:rsid w:val="00073A34"/>
    <w:rsid w:val="00170CE5"/>
    <w:rsid w:val="0017195C"/>
    <w:rsid w:val="001B19C2"/>
    <w:rsid w:val="00241CD7"/>
    <w:rsid w:val="00276357"/>
    <w:rsid w:val="002831C5"/>
    <w:rsid w:val="002C7C28"/>
    <w:rsid w:val="00300838"/>
    <w:rsid w:val="00402643"/>
    <w:rsid w:val="004220BD"/>
    <w:rsid w:val="004576DA"/>
    <w:rsid w:val="005F65C2"/>
    <w:rsid w:val="006A496C"/>
    <w:rsid w:val="00740336"/>
    <w:rsid w:val="0078082B"/>
    <w:rsid w:val="0079490F"/>
    <w:rsid w:val="007D31D6"/>
    <w:rsid w:val="00803090"/>
    <w:rsid w:val="008236C9"/>
    <w:rsid w:val="008B7798"/>
    <w:rsid w:val="00916EB4"/>
    <w:rsid w:val="009B225D"/>
    <w:rsid w:val="009C149F"/>
    <w:rsid w:val="009D161F"/>
    <w:rsid w:val="00A22625"/>
    <w:rsid w:val="00A70BDA"/>
    <w:rsid w:val="00A74730"/>
    <w:rsid w:val="00BA7426"/>
    <w:rsid w:val="00C1756C"/>
    <w:rsid w:val="00C27391"/>
    <w:rsid w:val="00C32122"/>
    <w:rsid w:val="00C56863"/>
    <w:rsid w:val="00CE617F"/>
    <w:rsid w:val="00D72EFB"/>
    <w:rsid w:val="00E0664C"/>
    <w:rsid w:val="00E60176"/>
    <w:rsid w:val="00EC6C62"/>
    <w:rsid w:val="00EF6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F0F9E2-CC03-40A3-B574-0837B67C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1663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User</cp:lastModifiedBy>
  <cp:revision>8</cp:revision>
  <dcterms:created xsi:type="dcterms:W3CDTF">2021-03-25T07:50:00Z</dcterms:created>
  <dcterms:modified xsi:type="dcterms:W3CDTF">2021-03-26T07:53:00Z</dcterms:modified>
</cp:coreProperties>
</file>