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0F" w:rsidRDefault="0051040F" w:rsidP="001B5EB7">
      <w:pPr>
        <w:pStyle w:val="Caption"/>
        <w:rPr>
          <w:sz w:val="42"/>
          <w:szCs w:val="4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8pt;height:51.6pt" fillcolor="window">
            <v:imagedata r:id="rId7" o:title=""/>
          </v:shape>
        </w:pict>
      </w:r>
    </w:p>
    <w:p w:rsidR="0051040F" w:rsidRPr="00B41619" w:rsidRDefault="0051040F" w:rsidP="001B5EB7">
      <w:pPr>
        <w:jc w:val="center"/>
        <w:rPr>
          <w:b/>
          <w:bCs/>
          <w:sz w:val="32"/>
          <w:szCs w:val="32"/>
        </w:rPr>
      </w:pPr>
      <w:r w:rsidRPr="00B41619">
        <w:rPr>
          <w:b/>
          <w:bCs/>
          <w:sz w:val="32"/>
          <w:szCs w:val="32"/>
        </w:rPr>
        <w:t>ТЕРРИТОРИАЛЬНАЯ ИЗБИРАТЕЛЬНАЯ КОМИССИЯ</w:t>
      </w:r>
    </w:p>
    <w:p w:rsidR="0051040F" w:rsidRPr="00B41619" w:rsidRDefault="0051040F" w:rsidP="001B5EB7">
      <w:pPr>
        <w:jc w:val="center"/>
        <w:rPr>
          <w:b/>
          <w:bCs/>
          <w:sz w:val="32"/>
          <w:szCs w:val="32"/>
        </w:rPr>
      </w:pPr>
      <w:r w:rsidRPr="00B41619">
        <w:rPr>
          <w:b/>
          <w:bCs/>
          <w:sz w:val="32"/>
          <w:szCs w:val="32"/>
        </w:rPr>
        <w:t>МИЛЛЕРОВСКОГО РАЙОНА РОСТОВСКОЙ ОБЛАСТИ</w:t>
      </w:r>
    </w:p>
    <w:p w:rsidR="0051040F" w:rsidRDefault="0051040F" w:rsidP="001B5EB7">
      <w:pPr>
        <w:jc w:val="center"/>
        <w:rPr>
          <w:b/>
          <w:bCs/>
          <w:sz w:val="4"/>
          <w:szCs w:val="4"/>
        </w:rPr>
      </w:pPr>
    </w:p>
    <w:p w:rsidR="0051040F" w:rsidRDefault="0051040F" w:rsidP="001B5EB7">
      <w:pPr>
        <w:jc w:val="center"/>
        <w:rPr>
          <w:b/>
          <w:bCs/>
          <w:sz w:val="4"/>
          <w:szCs w:val="4"/>
        </w:rPr>
      </w:pPr>
    </w:p>
    <w:p w:rsidR="0051040F" w:rsidRDefault="0051040F" w:rsidP="001B5EB7">
      <w:pPr>
        <w:jc w:val="center"/>
        <w:rPr>
          <w:b/>
          <w:bCs/>
          <w:sz w:val="4"/>
          <w:szCs w:val="4"/>
        </w:rPr>
      </w:pPr>
    </w:p>
    <w:p w:rsidR="0051040F" w:rsidRDefault="0051040F" w:rsidP="001B5EB7">
      <w:pPr>
        <w:jc w:val="center"/>
        <w:rPr>
          <w:b/>
          <w:bCs/>
          <w:sz w:val="4"/>
          <w:szCs w:val="4"/>
        </w:rPr>
      </w:pPr>
    </w:p>
    <w:p w:rsidR="0051040F" w:rsidRPr="00F4498A" w:rsidRDefault="0051040F" w:rsidP="001B5EB7">
      <w:pPr>
        <w:jc w:val="center"/>
        <w:rPr>
          <w:b/>
          <w:bCs/>
          <w:sz w:val="4"/>
          <w:szCs w:val="4"/>
        </w:rPr>
      </w:pPr>
    </w:p>
    <w:p w:rsidR="0051040F" w:rsidRPr="00B41619" w:rsidRDefault="0051040F" w:rsidP="001B5EB7">
      <w:pPr>
        <w:jc w:val="center"/>
        <w:rPr>
          <w:b/>
          <w:bCs/>
          <w:sz w:val="32"/>
          <w:szCs w:val="32"/>
        </w:rPr>
      </w:pPr>
      <w:r w:rsidRPr="00B41619">
        <w:rPr>
          <w:b/>
          <w:bCs/>
          <w:sz w:val="32"/>
          <w:szCs w:val="32"/>
        </w:rPr>
        <w:t>ПОСТАНОВЛЕНИЕ</w:t>
      </w:r>
    </w:p>
    <w:p w:rsidR="0051040F" w:rsidRPr="00F4498A" w:rsidRDefault="0051040F" w:rsidP="001B5EB7">
      <w:pPr>
        <w:rPr>
          <w:b/>
          <w:bCs/>
          <w:sz w:val="4"/>
          <w:szCs w:val="4"/>
        </w:rPr>
      </w:pPr>
    </w:p>
    <w:p w:rsidR="0051040F" w:rsidRDefault="0051040F" w:rsidP="001B5EB7">
      <w:pPr>
        <w:jc w:val="both"/>
        <w:rPr>
          <w:sz w:val="28"/>
          <w:szCs w:val="28"/>
        </w:rPr>
      </w:pPr>
    </w:p>
    <w:p w:rsidR="0051040F" w:rsidRPr="00B41619" w:rsidRDefault="0051040F" w:rsidP="001B5EB7">
      <w:pPr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Pr="00B41619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B41619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B41619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B4161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</w:t>
      </w:r>
      <w:r w:rsidRPr="00B41619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№ 116-32</w:t>
      </w:r>
    </w:p>
    <w:p w:rsidR="0051040F" w:rsidRPr="00B41619" w:rsidRDefault="0051040F" w:rsidP="001B5EB7">
      <w:pPr>
        <w:jc w:val="center"/>
        <w:rPr>
          <w:sz w:val="28"/>
          <w:szCs w:val="28"/>
        </w:rPr>
      </w:pPr>
      <w:r w:rsidRPr="00B41619">
        <w:rPr>
          <w:sz w:val="28"/>
          <w:szCs w:val="28"/>
        </w:rPr>
        <w:t>г. Миллерово</w:t>
      </w:r>
    </w:p>
    <w:p w:rsidR="0051040F" w:rsidRDefault="0051040F" w:rsidP="005847BA">
      <w:pPr>
        <w:jc w:val="center"/>
        <w:rPr>
          <w:color w:val="000000"/>
          <w:sz w:val="28"/>
          <w:szCs w:val="28"/>
        </w:rPr>
      </w:pPr>
    </w:p>
    <w:p w:rsidR="0051040F" w:rsidRPr="00825C6B" w:rsidRDefault="0051040F" w:rsidP="00825C6B">
      <w:pPr>
        <w:ind w:left="1134" w:right="110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</w:t>
      </w:r>
      <w:r w:rsidRPr="00825C6B">
        <w:rPr>
          <w:b/>
          <w:bCs/>
          <w:sz w:val="28"/>
          <w:szCs w:val="28"/>
        </w:rPr>
        <w:t xml:space="preserve">орядке приема, учета, анализа, обработки </w:t>
      </w:r>
      <w:r>
        <w:rPr>
          <w:b/>
          <w:bCs/>
          <w:sz w:val="28"/>
          <w:szCs w:val="28"/>
        </w:rPr>
        <w:br/>
      </w:r>
      <w:r w:rsidRPr="00825C6B">
        <w:rPr>
          <w:b/>
          <w:bCs/>
          <w:sz w:val="28"/>
          <w:szCs w:val="28"/>
        </w:rPr>
        <w:t xml:space="preserve">и хранения в </w:t>
      </w:r>
      <w:r w:rsidRPr="00B215E6">
        <w:rPr>
          <w:b/>
          <w:bCs/>
          <w:sz w:val="28"/>
          <w:szCs w:val="28"/>
        </w:rPr>
        <w:t>Территориальн</w:t>
      </w:r>
      <w:r>
        <w:rPr>
          <w:b/>
          <w:bCs/>
          <w:sz w:val="28"/>
          <w:szCs w:val="28"/>
        </w:rPr>
        <w:t xml:space="preserve">ой </w:t>
      </w:r>
      <w:r w:rsidRPr="00B215E6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</w:t>
      </w:r>
      <w:r w:rsidRPr="00B215E6">
        <w:rPr>
          <w:b/>
          <w:bCs/>
          <w:sz w:val="28"/>
          <w:szCs w:val="28"/>
        </w:rPr>
        <w:t xml:space="preserve"> комисси</w:t>
      </w:r>
      <w:r>
        <w:rPr>
          <w:b/>
          <w:bCs/>
          <w:sz w:val="28"/>
          <w:szCs w:val="28"/>
        </w:rPr>
        <w:t>и</w:t>
      </w:r>
      <w:r w:rsidRPr="00B215E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Миллеровского района Ростовской области экземпляров (копий, фотографий)</w:t>
      </w:r>
      <w:r w:rsidRPr="00825C6B">
        <w:rPr>
          <w:b/>
          <w:bCs/>
          <w:sz w:val="28"/>
          <w:szCs w:val="28"/>
        </w:rPr>
        <w:t xml:space="preserve"> предвыборных агитационных материалов</w:t>
      </w:r>
      <w:r>
        <w:rPr>
          <w:b/>
          <w:bCs/>
          <w:sz w:val="28"/>
          <w:szCs w:val="28"/>
        </w:rPr>
        <w:t xml:space="preserve"> кандидатов на должность депутата </w:t>
      </w:r>
      <w:r w:rsidRPr="001B5EB7">
        <w:rPr>
          <w:b/>
          <w:bCs/>
          <w:sz w:val="28"/>
          <w:szCs w:val="28"/>
        </w:rPr>
        <w:t>Собрания депутатов Туриловского сельского поселения четвёртого созыва по одномандатному избирательному округу № 3</w:t>
      </w:r>
      <w:r>
        <w:rPr>
          <w:b/>
          <w:bCs/>
          <w:sz w:val="28"/>
          <w:szCs w:val="28"/>
        </w:rPr>
        <w:t xml:space="preserve"> </w:t>
      </w:r>
      <w:r w:rsidRPr="001B5EB7">
        <w:rPr>
          <w:b/>
          <w:bCs/>
          <w:sz w:val="28"/>
          <w:szCs w:val="28"/>
        </w:rPr>
        <w:t>и</w:t>
      </w:r>
      <w:r w:rsidRPr="00825C6B">
        <w:rPr>
          <w:b/>
          <w:bCs/>
          <w:sz w:val="28"/>
          <w:szCs w:val="28"/>
        </w:rPr>
        <w:t xml:space="preserve"> представляемых</w:t>
      </w:r>
      <w:r>
        <w:rPr>
          <w:b/>
          <w:bCs/>
          <w:sz w:val="28"/>
          <w:szCs w:val="28"/>
        </w:rPr>
        <w:t xml:space="preserve"> одновременно с ними документов</w:t>
      </w:r>
    </w:p>
    <w:p w:rsidR="0051040F" w:rsidRPr="005847BA" w:rsidRDefault="0051040F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1040F" w:rsidRPr="001B5EB7" w:rsidRDefault="0051040F" w:rsidP="00B215E6">
      <w:pPr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Pr="00533321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9</w:t>
      </w:r>
      <w:r w:rsidRPr="00533321">
        <w:rPr>
          <w:sz w:val="28"/>
          <w:szCs w:val="28"/>
        </w:rPr>
        <w:t xml:space="preserve"> статьи 2</w:t>
      </w:r>
      <w:r>
        <w:rPr>
          <w:sz w:val="28"/>
          <w:szCs w:val="28"/>
        </w:rPr>
        <w:t>6,</w:t>
      </w:r>
      <w:r w:rsidRPr="00533321">
        <w:rPr>
          <w:sz w:val="28"/>
          <w:szCs w:val="28"/>
        </w:rPr>
        <w:t xml:space="preserve"> </w:t>
      </w:r>
      <w:r w:rsidRPr="005C2B7E">
        <w:rPr>
          <w:sz w:val="28"/>
          <w:szCs w:val="28"/>
        </w:rPr>
        <w:t>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25C6B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 2 статьи 43 Областного закона от 12.05.2016 № 525-ЗС</w:t>
      </w:r>
      <w:r w:rsidRPr="00DF71B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F71B2">
        <w:rPr>
          <w:sz w:val="28"/>
          <w:szCs w:val="28"/>
        </w:rPr>
        <w:t>О выборах и референдумах в Ростовской области</w:t>
      </w:r>
      <w:r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</w:t>
      </w:r>
      <w:r w:rsidRPr="00C248D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</w:t>
      </w:r>
      <w:r w:rsidRPr="001B5EB7">
        <w:rPr>
          <w:sz w:val="28"/>
          <w:szCs w:val="28"/>
        </w:rPr>
        <w:t>комиссии Миллеровского района Ростовской области от 24.06.2019 № 116-28 «Об утверждении Положения о рабочей группе по информационным спорам и иным вопросам информационного обеспечения дополнительных выборов депутата Собрания депутатов Туриловского сельского поселения четвёртого созыва по одномандатному избирательному округу № 3»</w:t>
      </w:r>
    </w:p>
    <w:p w:rsidR="0051040F" w:rsidRPr="005847BA" w:rsidRDefault="0051040F" w:rsidP="005847BA">
      <w:pPr>
        <w:ind w:firstLine="851"/>
        <w:jc w:val="both"/>
        <w:rPr>
          <w:sz w:val="28"/>
          <w:szCs w:val="28"/>
        </w:rPr>
      </w:pPr>
    </w:p>
    <w:p w:rsidR="0051040F" w:rsidRPr="005847BA" w:rsidRDefault="0051040F" w:rsidP="001B5EB7">
      <w:pPr>
        <w:ind w:firstLine="709"/>
        <w:jc w:val="center"/>
        <w:rPr>
          <w:sz w:val="28"/>
          <w:szCs w:val="28"/>
        </w:rPr>
      </w:pPr>
      <w:r w:rsidRPr="002D046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Миллеровского района Ростовской области</w:t>
      </w:r>
      <w:r w:rsidRPr="002D0461">
        <w:rPr>
          <w:sz w:val="28"/>
          <w:szCs w:val="28"/>
        </w:rPr>
        <w:t xml:space="preserve"> ПОСТАНОВЛЯЕТ:</w:t>
      </w:r>
    </w:p>
    <w:p w:rsidR="0051040F" w:rsidRPr="005847BA" w:rsidRDefault="0051040F" w:rsidP="005847BA">
      <w:pPr>
        <w:spacing w:line="360" w:lineRule="auto"/>
        <w:ind w:firstLine="709"/>
        <w:jc w:val="both"/>
        <w:rPr>
          <w:sz w:val="28"/>
          <w:szCs w:val="28"/>
        </w:rPr>
      </w:pPr>
    </w:p>
    <w:p w:rsidR="0051040F" w:rsidRDefault="0051040F" w:rsidP="002D0461">
      <w:pPr>
        <w:pStyle w:val="BodyTextIndent2"/>
        <w:spacing w:line="336" w:lineRule="auto"/>
        <w:ind w:firstLine="709"/>
        <w:jc w:val="both"/>
      </w:pPr>
      <w:r>
        <w:t>1. </w:t>
      </w:r>
      <w:r w:rsidRPr="00CF4B5B">
        <w:t xml:space="preserve">Утвердить </w:t>
      </w:r>
      <w:r>
        <w:t xml:space="preserve">прилагаемый </w:t>
      </w:r>
      <w:r w:rsidRPr="00CF4B5B">
        <w:t xml:space="preserve">Порядок </w:t>
      </w:r>
      <w:r w:rsidRPr="002D0461">
        <w:t xml:space="preserve">приема, учета, анализа, обработки и хранения в Территориальной избирательной комиссии </w:t>
      </w:r>
      <w:r w:rsidRPr="001B5EB7">
        <w:t>Миллеровского района Ростовской области</w:t>
      </w:r>
      <w:r w:rsidRPr="0061525B">
        <w:rPr>
          <w:b/>
          <w:bCs/>
        </w:rPr>
        <w:t xml:space="preserve"> </w:t>
      </w:r>
      <w:r w:rsidRPr="002D0461">
        <w:t xml:space="preserve">экземпляров (копий, фотографий) предвыборных агитационных материалов </w:t>
      </w:r>
      <w:r w:rsidRPr="00517143">
        <w:t xml:space="preserve">кандидатов </w:t>
      </w:r>
      <w:r>
        <w:t>на должность</w:t>
      </w:r>
      <w:r w:rsidRPr="00A80A11">
        <w:rPr>
          <w:b/>
          <w:bCs/>
        </w:rPr>
        <w:t xml:space="preserve"> </w:t>
      </w:r>
      <w:r w:rsidRPr="0061525B">
        <w:t>депутата Собрания депутатов Туриловского сельского поселения четвёртого созыва по одномандатному избирательному округу № 3</w:t>
      </w:r>
      <w:r w:rsidRPr="00A80A11">
        <w:rPr>
          <w:b/>
          <w:bCs/>
        </w:rPr>
        <w:t xml:space="preserve">  </w:t>
      </w:r>
      <w:r w:rsidRPr="00517143">
        <w:t>и представляемых одновременно с ними документов</w:t>
      </w:r>
      <w:r w:rsidRPr="00CF4B5B">
        <w:t>.</w:t>
      </w:r>
    </w:p>
    <w:p w:rsidR="0051040F" w:rsidRDefault="0051040F" w:rsidP="00CF4B5B">
      <w:pPr>
        <w:tabs>
          <w:tab w:val="left" w:pos="1134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Руководителю Контрольно-ревизионной службы при </w:t>
      </w:r>
      <w:r w:rsidRPr="002D0461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2D0461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2D0461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2D0461">
        <w:rPr>
          <w:sz w:val="28"/>
          <w:szCs w:val="28"/>
        </w:rPr>
        <w:t xml:space="preserve"> </w:t>
      </w:r>
      <w:r>
        <w:rPr>
          <w:sz w:val="28"/>
          <w:szCs w:val="28"/>
        </w:rPr>
        <w:t>Миллеровского района Ростовской области Савиной Е. В.</w:t>
      </w:r>
      <w:r w:rsidRPr="00294107">
        <w:rPr>
          <w:sz w:val="28"/>
          <w:szCs w:val="28"/>
        </w:rPr>
        <w:t>:</w:t>
      </w:r>
    </w:p>
    <w:p w:rsidR="0051040F" w:rsidRPr="00B7225D" w:rsidRDefault="0051040F" w:rsidP="00B7225D">
      <w:pPr>
        <w:tabs>
          <w:tab w:val="left" w:pos="1134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Pr="00B7225D">
        <w:rPr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>
        <w:rPr>
          <w:sz w:val="28"/>
          <w:szCs w:val="28"/>
        </w:rPr>
        <w:t xml:space="preserve">(публикации) </w:t>
      </w:r>
      <w:r w:rsidRPr="00B7225D">
        <w:rPr>
          <w:sz w:val="28"/>
          <w:szCs w:val="28"/>
        </w:rPr>
        <w:t xml:space="preserve">решения о назначении </w:t>
      </w:r>
      <w:r w:rsidRPr="0061525B">
        <w:rPr>
          <w:sz w:val="28"/>
          <w:szCs w:val="28"/>
        </w:rPr>
        <w:t xml:space="preserve">дополнительных выборов депутата Собрания депутатов Туриловского сельского поселения четвёртого созыва по одномандатному избирательному округу № 3   </w:t>
      </w:r>
      <w:r w:rsidRPr="00CB70E7">
        <w:rPr>
          <w:sz w:val="28"/>
          <w:szCs w:val="28"/>
        </w:rPr>
        <w:t xml:space="preserve"> </w:t>
      </w:r>
      <w:r w:rsidRPr="00B7225D">
        <w:rPr>
          <w:sz w:val="28"/>
          <w:szCs w:val="28"/>
        </w:rPr>
        <w:t xml:space="preserve">определить специалиста (специалистов) Контрольно-ревизионной службы </w:t>
      </w:r>
      <w:r w:rsidRPr="00CB70E7">
        <w:rPr>
          <w:sz w:val="28"/>
          <w:szCs w:val="28"/>
        </w:rPr>
        <w:t xml:space="preserve">при Территориальной избирательной комиссии </w:t>
      </w:r>
      <w:r>
        <w:rPr>
          <w:sz w:val="28"/>
          <w:szCs w:val="28"/>
        </w:rPr>
        <w:t>Миллеровского района Ростовской области</w:t>
      </w:r>
      <w:r w:rsidRPr="00B7225D">
        <w:rPr>
          <w:sz w:val="28"/>
          <w:szCs w:val="28"/>
        </w:rPr>
        <w:t>, ответственного (ответственных):</w:t>
      </w:r>
    </w:p>
    <w:p w:rsidR="0051040F" w:rsidRPr="00B7225D" w:rsidRDefault="0051040F" w:rsidP="00B7225D">
      <w:pPr>
        <w:tabs>
          <w:tab w:val="left" w:pos="1134"/>
        </w:tabs>
        <w:spacing w:line="360" w:lineRule="auto"/>
        <w:ind w:firstLine="720"/>
        <w:jc w:val="both"/>
        <w:rPr>
          <w:sz w:val="28"/>
          <w:szCs w:val="28"/>
        </w:rPr>
      </w:pPr>
      <w:r w:rsidRPr="00B7225D">
        <w:rPr>
          <w:sz w:val="28"/>
          <w:szCs w:val="28"/>
        </w:rPr>
        <w:t xml:space="preserve">за прием, первоначальную проверку и учет </w:t>
      </w:r>
      <w:r w:rsidRPr="00984A22">
        <w:rPr>
          <w:sz w:val="28"/>
          <w:szCs w:val="28"/>
        </w:rPr>
        <w:t>экземпляров (копий, фотографий)</w:t>
      </w:r>
      <w:r w:rsidRPr="00B7225D">
        <w:rPr>
          <w:sz w:val="28"/>
          <w:szCs w:val="28"/>
        </w:rPr>
        <w:t xml:space="preserve"> предвыборных агитационных материалов</w:t>
      </w:r>
      <w:r w:rsidRPr="00537786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кандидатов</w:t>
      </w:r>
      <w:r w:rsidRPr="00B7225D">
        <w:rPr>
          <w:sz w:val="28"/>
          <w:szCs w:val="28"/>
        </w:rPr>
        <w:t>;</w:t>
      </w:r>
    </w:p>
    <w:p w:rsidR="0051040F" w:rsidRPr="00B7225D" w:rsidRDefault="0051040F" w:rsidP="00B7225D">
      <w:pPr>
        <w:tabs>
          <w:tab w:val="left" w:pos="1134"/>
        </w:tabs>
        <w:spacing w:line="360" w:lineRule="auto"/>
        <w:ind w:firstLine="720"/>
        <w:jc w:val="both"/>
        <w:rPr>
          <w:sz w:val="28"/>
          <w:szCs w:val="28"/>
        </w:rPr>
      </w:pPr>
      <w:r w:rsidRPr="00B7225D">
        <w:rPr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51040F" w:rsidRDefault="0051040F" w:rsidP="00B7225D">
      <w:pPr>
        <w:tabs>
          <w:tab w:val="left" w:pos="1134"/>
        </w:tabs>
        <w:spacing w:line="360" w:lineRule="auto"/>
        <w:ind w:firstLine="720"/>
        <w:jc w:val="both"/>
        <w:rPr>
          <w:sz w:val="28"/>
          <w:szCs w:val="28"/>
        </w:rPr>
      </w:pPr>
      <w:bookmarkStart w:id="0" w:name="_GoBack"/>
      <w:bookmarkEnd w:id="0"/>
      <w:r w:rsidRPr="003F797C">
        <w:rPr>
          <w:sz w:val="28"/>
          <w:szCs w:val="28"/>
        </w:rPr>
        <w:t xml:space="preserve">за актуализацию сведений в </w:t>
      </w:r>
      <w:r w:rsidRPr="00B7225D">
        <w:rPr>
          <w:sz w:val="28"/>
          <w:szCs w:val="28"/>
        </w:rPr>
        <w:t>информационно-поисков</w:t>
      </w:r>
      <w:r>
        <w:rPr>
          <w:sz w:val="28"/>
          <w:szCs w:val="28"/>
        </w:rPr>
        <w:t>ой</w:t>
      </w:r>
      <w:r w:rsidRPr="00B7225D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B7225D">
        <w:rPr>
          <w:sz w:val="28"/>
          <w:szCs w:val="28"/>
        </w:rPr>
        <w:t xml:space="preserve"> «Чистый Дон».</w:t>
      </w:r>
    </w:p>
    <w:p w:rsidR="0051040F" w:rsidRDefault="0051040F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Разместить настоящее постановление на официальном сайте Территориальной избирательной комиссии города Миллеровского района Ростовской области в информационно-телекоммуникационной сети «Интернет».</w:t>
      </w:r>
    </w:p>
    <w:p w:rsidR="0051040F" w:rsidRDefault="0051040F" w:rsidP="005853C9">
      <w:pPr>
        <w:rPr>
          <w:sz w:val="28"/>
          <w:szCs w:val="28"/>
        </w:rPr>
      </w:pPr>
    </w:p>
    <w:p w:rsidR="0051040F" w:rsidRDefault="0051040F" w:rsidP="005853C9">
      <w:pPr>
        <w:rPr>
          <w:sz w:val="28"/>
          <w:szCs w:val="28"/>
        </w:rPr>
      </w:pPr>
    </w:p>
    <w:p w:rsidR="0051040F" w:rsidRPr="00B41619" w:rsidRDefault="0051040F" w:rsidP="001B5EB7">
      <w:pPr>
        <w:ind w:right="-5"/>
        <w:jc w:val="both"/>
        <w:rPr>
          <w:sz w:val="28"/>
          <w:szCs w:val="28"/>
        </w:rPr>
      </w:pPr>
      <w:r w:rsidRPr="00B41619">
        <w:rPr>
          <w:sz w:val="28"/>
          <w:szCs w:val="28"/>
        </w:rPr>
        <w:t xml:space="preserve">Председатель комиссии                                                           А. Г. Чайкин                                                                                    </w:t>
      </w:r>
    </w:p>
    <w:p w:rsidR="0051040F" w:rsidRPr="00F4498A" w:rsidRDefault="0051040F" w:rsidP="001B5EB7">
      <w:pPr>
        <w:ind w:right="-5"/>
        <w:jc w:val="both"/>
        <w:rPr>
          <w:sz w:val="4"/>
          <w:szCs w:val="4"/>
        </w:rPr>
      </w:pPr>
    </w:p>
    <w:p w:rsidR="0051040F" w:rsidRDefault="0051040F" w:rsidP="001B5EB7">
      <w:pPr>
        <w:ind w:right="-5"/>
        <w:jc w:val="both"/>
        <w:rPr>
          <w:sz w:val="28"/>
          <w:szCs w:val="28"/>
        </w:rPr>
      </w:pPr>
      <w:r w:rsidRPr="00CF37CC">
        <w:rPr>
          <w:sz w:val="28"/>
          <w:szCs w:val="28"/>
        </w:rPr>
        <w:t xml:space="preserve">Секретарь комиссии                                                                 Т. В. Стрельникова       </w:t>
      </w:r>
    </w:p>
    <w:p w:rsidR="0051040F" w:rsidRDefault="0051040F" w:rsidP="001B5EB7"/>
    <w:p w:rsidR="0051040F" w:rsidRPr="00294107" w:rsidRDefault="0051040F" w:rsidP="001B5EB7"/>
    <w:sectPr w:rsidR="0051040F" w:rsidRPr="00294107" w:rsidSect="00B215E6">
      <w:headerReference w:type="default" r:id="rId8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40F" w:rsidRDefault="0051040F">
      <w:r>
        <w:separator/>
      </w:r>
    </w:p>
  </w:endnote>
  <w:endnote w:type="continuationSeparator" w:id="0">
    <w:p w:rsidR="0051040F" w:rsidRDefault="00510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40F" w:rsidRDefault="0051040F">
      <w:r>
        <w:separator/>
      </w:r>
    </w:p>
  </w:footnote>
  <w:footnote w:type="continuationSeparator" w:id="0">
    <w:p w:rsidR="0051040F" w:rsidRDefault="005104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40F" w:rsidRPr="00352E19" w:rsidRDefault="0051040F">
    <w:pPr>
      <w:pStyle w:val="Header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51040F" w:rsidRDefault="0051040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5602"/>
    <w:rsid w:val="00171FD9"/>
    <w:rsid w:val="0017402E"/>
    <w:rsid w:val="00175030"/>
    <w:rsid w:val="00177953"/>
    <w:rsid w:val="001B5EB7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7E6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040F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1525B"/>
    <w:rsid w:val="0062050A"/>
    <w:rsid w:val="00623EB1"/>
    <w:rsid w:val="0063253C"/>
    <w:rsid w:val="00634336"/>
    <w:rsid w:val="00651272"/>
    <w:rsid w:val="00685326"/>
    <w:rsid w:val="006A12EE"/>
    <w:rsid w:val="006A5785"/>
    <w:rsid w:val="006A5E2F"/>
    <w:rsid w:val="006B18E6"/>
    <w:rsid w:val="006D0308"/>
    <w:rsid w:val="006E1783"/>
    <w:rsid w:val="006F7631"/>
    <w:rsid w:val="0071298F"/>
    <w:rsid w:val="00714544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6FAD"/>
    <w:rsid w:val="00A80A11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41619"/>
    <w:rsid w:val="00B67F81"/>
    <w:rsid w:val="00B7225D"/>
    <w:rsid w:val="00B92E07"/>
    <w:rsid w:val="00B94460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7CC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498A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E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F77E6"/>
    <w:pPr>
      <w:keepNext/>
      <w:jc w:val="both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F77E6"/>
    <w:pPr>
      <w:keepNext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F77E6"/>
    <w:pPr>
      <w:keepNext/>
      <w:ind w:left="2835" w:right="2550"/>
      <w:jc w:val="center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F77E6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F77E6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F77E6"/>
    <w:rPr>
      <w:rFonts w:ascii="Cambria" w:hAnsi="Cambria" w:cs="Cambria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rsid w:val="003F77E6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F77E6"/>
  </w:style>
  <w:style w:type="paragraph" w:styleId="Header">
    <w:name w:val="header"/>
    <w:basedOn w:val="Normal"/>
    <w:link w:val="HeaderChar"/>
    <w:uiPriority w:val="99"/>
    <w:rsid w:val="003F77E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23BA6"/>
  </w:style>
  <w:style w:type="paragraph" w:styleId="Footer">
    <w:name w:val="footer"/>
    <w:basedOn w:val="Normal"/>
    <w:link w:val="FooterChar"/>
    <w:uiPriority w:val="99"/>
    <w:semiHidden/>
    <w:rsid w:val="003F77E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F77E6"/>
  </w:style>
  <w:style w:type="paragraph" w:customStyle="1" w:styleId="a">
    <w:name w:val="Рабочий"/>
    <w:basedOn w:val="Normal"/>
    <w:uiPriority w:val="99"/>
    <w:rsid w:val="003F77E6"/>
    <w:pPr>
      <w:spacing w:line="360" w:lineRule="auto"/>
      <w:ind w:firstLine="709"/>
      <w:jc w:val="both"/>
    </w:pPr>
    <w:rPr>
      <w:sz w:val="24"/>
      <w:szCs w:val="24"/>
    </w:rPr>
  </w:style>
  <w:style w:type="paragraph" w:styleId="PlainText">
    <w:name w:val="Plain Text"/>
    <w:aliases w:val="Номерация"/>
    <w:basedOn w:val="Normal"/>
    <w:link w:val="PlainTextChar"/>
    <w:uiPriority w:val="99"/>
    <w:semiHidden/>
    <w:rsid w:val="003F77E6"/>
    <w:pPr>
      <w:spacing w:line="360" w:lineRule="auto"/>
      <w:ind w:firstLine="709"/>
      <w:jc w:val="both"/>
    </w:pPr>
    <w:rPr>
      <w:rFonts w:ascii="Courier New" w:hAnsi="Courier New" w:cs="Courier New"/>
    </w:rPr>
  </w:style>
  <w:style w:type="character" w:customStyle="1" w:styleId="PlainTextChar">
    <w:name w:val="Plain Text Char"/>
    <w:aliases w:val="Номерация Char"/>
    <w:basedOn w:val="DefaultParagraphFont"/>
    <w:link w:val="PlainText"/>
    <w:uiPriority w:val="99"/>
    <w:semiHidden/>
    <w:locked/>
    <w:rsid w:val="003F77E6"/>
    <w:rPr>
      <w:rFonts w:ascii="Courier New" w:hAnsi="Courier New" w:cs="Courier New"/>
    </w:rPr>
  </w:style>
  <w:style w:type="paragraph" w:styleId="BodyTextIndent2">
    <w:name w:val="Body Text Indent 2"/>
    <w:basedOn w:val="Normal"/>
    <w:link w:val="BodyTextIndent2Char"/>
    <w:uiPriority w:val="99"/>
    <w:semiHidden/>
    <w:rsid w:val="003F77E6"/>
    <w:pPr>
      <w:ind w:firstLine="851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F77E6"/>
  </w:style>
  <w:style w:type="paragraph" w:styleId="BalloonText">
    <w:name w:val="Balloon Text"/>
    <w:basedOn w:val="Normal"/>
    <w:link w:val="BalloonTextChar"/>
    <w:uiPriority w:val="99"/>
    <w:semiHidden/>
    <w:rsid w:val="00EA6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67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rsid w:val="00D1212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12120"/>
  </w:style>
  <w:style w:type="paragraph" w:styleId="BodyText2">
    <w:name w:val="Body Text 2"/>
    <w:basedOn w:val="Normal"/>
    <w:link w:val="BodyText2Char"/>
    <w:uiPriority w:val="99"/>
    <w:semiHidden/>
    <w:rsid w:val="00CB411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B411B"/>
  </w:style>
  <w:style w:type="paragraph" w:styleId="BlockText">
    <w:name w:val="Block Text"/>
    <w:basedOn w:val="Normal"/>
    <w:uiPriority w:val="99"/>
    <w:semiHidden/>
    <w:rsid w:val="0011399F"/>
    <w:pPr>
      <w:spacing w:after="120"/>
      <w:ind w:left="1440" w:right="1440"/>
    </w:pPr>
  </w:style>
  <w:style w:type="table" w:styleId="TableGrid">
    <w:name w:val="Table Grid"/>
    <w:basedOn w:val="TableNormal"/>
    <w:uiPriority w:val="99"/>
    <w:rsid w:val="00B215E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EA61DB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A61DB"/>
  </w:style>
  <w:style w:type="character" w:styleId="FootnoteReference">
    <w:name w:val="footnote reference"/>
    <w:basedOn w:val="DefaultParagraphFont"/>
    <w:uiPriority w:val="99"/>
    <w:semiHidden/>
    <w:rsid w:val="00EA61DB"/>
    <w:rPr>
      <w:vertAlign w:val="superscript"/>
    </w:rPr>
  </w:style>
  <w:style w:type="paragraph" w:styleId="Caption">
    <w:name w:val="caption"/>
    <w:basedOn w:val="Normal"/>
    <w:uiPriority w:val="99"/>
    <w:qFormat/>
    <w:locked/>
    <w:rsid w:val="001B5EB7"/>
    <w:pPr>
      <w:jc w:val="center"/>
    </w:pPr>
    <w:rPr>
      <w:rFonts w:ascii="Courier New" w:hAnsi="Courier New" w:cs="Courier New"/>
      <w:b/>
      <w:bCs/>
      <w:sz w:val="44"/>
      <w:szCs w:val="44"/>
    </w:rPr>
  </w:style>
  <w:style w:type="paragraph" w:customStyle="1" w:styleId="1">
    <w:name w:val="Знак1"/>
    <w:basedOn w:val="Normal"/>
    <w:link w:val="DefaultParagraphFont"/>
    <w:uiPriority w:val="99"/>
    <w:rsid w:val="001B5EB7"/>
    <w:pPr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2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2</Pages>
  <Words>488</Words>
  <Characters>2788</Characters>
  <Application>Microsoft Office Outlook</Application>
  <DocSecurity>0</DocSecurity>
  <Lines>0</Lines>
  <Paragraphs>0</Paragraphs>
  <ScaleCrop>false</ScaleCrop>
  <Company>РО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dc:description/>
  <cp:lastModifiedBy>User</cp:lastModifiedBy>
  <cp:revision>14</cp:revision>
  <cp:lastPrinted>2018-05-21T06:46:00Z</cp:lastPrinted>
  <dcterms:created xsi:type="dcterms:W3CDTF">2019-05-23T07:55:00Z</dcterms:created>
  <dcterms:modified xsi:type="dcterms:W3CDTF">2019-06-28T10:05:00Z</dcterms:modified>
</cp:coreProperties>
</file>