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E69" w:rsidRDefault="00C71E69" w:rsidP="00C71E69">
      <w:pPr>
        <w:jc w:val="center"/>
      </w:pPr>
      <w:r>
        <w:rPr>
          <w:noProof/>
        </w:rPr>
        <w:drawing>
          <wp:inline distT="0" distB="0" distL="0" distR="0">
            <wp:extent cx="486410" cy="4864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E69" w:rsidRDefault="00C71E69" w:rsidP="00C71E69">
      <w:pPr>
        <w:pStyle w:val="a7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C71E69" w:rsidRDefault="00C71E69" w:rsidP="00C71E69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C71E69" w:rsidRDefault="00C71E69" w:rsidP="00C71E69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C71E69" w:rsidRDefault="00C71E69" w:rsidP="00C71E69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C71E69" w:rsidRDefault="00C71E69" w:rsidP="00C71E69">
      <w:pPr>
        <w:jc w:val="both"/>
        <w:rPr>
          <w:sz w:val="28"/>
        </w:rPr>
      </w:pPr>
    </w:p>
    <w:p w:rsidR="00C71E69" w:rsidRPr="007B07E2" w:rsidRDefault="00C71E69" w:rsidP="00C71E69">
      <w:pPr>
        <w:pStyle w:val="a5"/>
        <w:ind w:left="720" w:hanging="720"/>
        <w:jc w:val="both"/>
        <w:rPr>
          <w:lang w:val="ru-RU"/>
        </w:rPr>
      </w:pPr>
      <w:r>
        <w:rPr>
          <w:lang w:val="ru-RU"/>
        </w:rPr>
        <w:t>1 марта</w:t>
      </w:r>
      <w:r>
        <w:t xml:space="preserve"> 20</w:t>
      </w:r>
      <w:r>
        <w:rPr>
          <w:lang w:val="ru-RU"/>
        </w:rPr>
        <w:t>22</w:t>
      </w:r>
      <w:r>
        <w:t xml:space="preserve"> г</w:t>
      </w:r>
      <w:r>
        <w:rPr>
          <w:lang w:val="ru-RU"/>
        </w:rPr>
        <w:t>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</w:t>
      </w:r>
      <w:r>
        <w:rPr>
          <w:lang w:val="ru-RU"/>
        </w:rPr>
        <w:t>42-6</w:t>
      </w:r>
    </w:p>
    <w:p w:rsidR="00C71E69" w:rsidRDefault="00C71E69" w:rsidP="00C71E69">
      <w:pPr>
        <w:pStyle w:val="a5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C71E69" w:rsidRDefault="00C71E69" w:rsidP="00C71E69">
      <w:pPr>
        <w:pStyle w:val="2"/>
        <w:ind w:firstLine="0"/>
        <w:jc w:val="left"/>
        <w:rPr>
          <w:lang w:val="ru-RU"/>
        </w:rPr>
      </w:pPr>
    </w:p>
    <w:p w:rsidR="00C71E69" w:rsidRPr="00732F76" w:rsidRDefault="00C71E69" w:rsidP="00C71E69">
      <w:pPr>
        <w:pStyle w:val="2"/>
        <w:ind w:firstLine="0"/>
        <w:jc w:val="left"/>
        <w:rPr>
          <w:lang w:val="ru-RU"/>
        </w:rPr>
      </w:pPr>
    </w:p>
    <w:p w:rsidR="00C71E69" w:rsidRDefault="00C71E69" w:rsidP="00C71E69">
      <w:pPr>
        <w:ind w:left="1134" w:right="127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</w:t>
      </w:r>
      <w:r>
        <w:rPr>
          <w:b/>
          <w:sz w:val="28"/>
          <w:szCs w:val="28"/>
          <w:lang w:eastAsia="x-none"/>
        </w:rPr>
        <w:t>сключении из резерва составов участковых</w:t>
      </w:r>
      <w:r w:rsidRPr="007553E3">
        <w:rPr>
          <w:b/>
          <w:sz w:val="28"/>
          <w:szCs w:val="28"/>
          <w:lang w:eastAsia="x-none"/>
        </w:rPr>
        <w:t xml:space="preserve"> избирательн</w:t>
      </w:r>
      <w:r>
        <w:rPr>
          <w:b/>
          <w:sz w:val="28"/>
          <w:szCs w:val="28"/>
          <w:lang w:eastAsia="x-none"/>
        </w:rPr>
        <w:t>ых комиссий, избирательных участков, участков референдумов Никитченко Елены Николаевны</w:t>
      </w:r>
    </w:p>
    <w:p w:rsidR="00C71E69" w:rsidRPr="00D84529" w:rsidRDefault="00C71E69" w:rsidP="00C71E69">
      <w:pPr>
        <w:ind w:firstLine="720"/>
        <w:jc w:val="center"/>
        <w:rPr>
          <w:b/>
          <w:sz w:val="28"/>
        </w:rPr>
      </w:pPr>
    </w:p>
    <w:p w:rsidR="00C71E69" w:rsidRPr="0095482E" w:rsidRDefault="00C71E69" w:rsidP="00C71E69">
      <w:pPr>
        <w:ind w:right="140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 связи с</w:t>
      </w:r>
      <w:r>
        <w:rPr>
          <w:sz w:val="28"/>
          <w:szCs w:val="28"/>
        </w:rPr>
        <w:t>о смертью Никитченко Елены Николаевны, зачисленной в резерв составов участковых избирательных комиссий Миллеровского района,</w:t>
      </w:r>
      <w:r w:rsidR="00A85DB8">
        <w:rPr>
          <w:sz w:val="28"/>
          <w:szCs w:val="28"/>
        </w:rPr>
        <w:t xml:space="preserve"> руководствуясь п.п. «в» п. 24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г. № 152/1137-6,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         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1E69" w:rsidRDefault="00C71E69" w:rsidP="00C71E69">
      <w:pPr>
        <w:ind w:firstLine="851"/>
        <w:jc w:val="center"/>
        <w:rPr>
          <w:bCs/>
          <w:sz w:val="28"/>
          <w:szCs w:val="28"/>
        </w:rPr>
      </w:pPr>
    </w:p>
    <w:p w:rsidR="00C71E69" w:rsidRPr="00C71E69" w:rsidRDefault="00C71E69" w:rsidP="002179ED">
      <w:pPr>
        <w:numPr>
          <w:ilvl w:val="0"/>
          <w:numId w:val="1"/>
        </w:numPr>
        <w:jc w:val="both"/>
        <w:rPr>
          <w:sz w:val="28"/>
          <w:szCs w:val="28"/>
        </w:rPr>
      </w:pPr>
      <w:r w:rsidRPr="00C71E69">
        <w:rPr>
          <w:sz w:val="28"/>
          <w:szCs w:val="28"/>
        </w:rPr>
        <w:t>Исключить из резерва составов участковых избирательных комиссий Миллеровского района Никитченко Елену Николаевну, предложенную в резерв собранием избирателей по месту жительства.</w:t>
      </w:r>
    </w:p>
    <w:p w:rsidR="00C71E69" w:rsidRDefault="00C71E69" w:rsidP="00C71E69">
      <w:pPr>
        <w:pStyle w:val="a8"/>
        <w:rPr>
          <w:sz w:val="28"/>
          <w:szCs w:val="28"/>
        </w:rPr>
      </w:pPr>
    </w:p>
    <w:p w:rsidR="005F17B7" w:rsidRDefault="005F17B7" w:rsidP="005F17B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5F17B7" w:rsidRDefault="005F17B7" w:rsidP="005F17B7">
      <w:pPr>
        <w:pStyle w:val="a8"/>
        <w:rPr>
          <w:sz w:val="28"/>
          <w:szCs w:val="28"/>
        </w:rPr>
      </w:pPr>
    </w:p>
    <w:p w:rsidR="00C71E69" w:rsidRDefault="00C71E69" w:rsidP="00C71E6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по исполнению настоящего постановления возложить на секретаря комиссии Бирюкову А. Н.</w:t>
      </w:r>
    </w:p>
    <w:p w:rsidR="00C71E69" w:rsidRDefault="00C71E69" w:rsidP="00C71E69">
      <w:pPr>
        <w:pStyle w:val="31"/>
        <w:spacing w:line="360" w:lineRule="auto"/>
        <w:ind w:firstLine="720"/>
        <w:jc w:val="both"/>
      </w:pP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>Т. В. Стрельникова</w:t>
      </w: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ab/>
      </w: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А. Н. Бирюкова</w:t>
      </w:r>
    </w:p>
    <w:p w:rsidR="00634EBC" w:rsidRDefault="00634EBC">
      <w:bookmarkStart w:id="0" w:name="_GoBack"/>
      <w:bookmarkEnd w:id="0"/>
    </w:p>
    <w:sectPr w:rsidR="00634EBC" w:rsidSect="00DF7D03">
      <w:headerReference w:type="even" r:id="rId8"/>
      <w:headerReference w:type="default" r:id="rId9"/>
      <w:pgSz w:w="11906" w:h="16838" w:code="9"/>
      <w:pgMar w:top="1134" w:right="851" w:bottom="1134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C59" w:rsidRDefault="00B70C59">
      <w:r>
        <w:separator/>
      </w:r>
    </w:p>
  </w:endnote>
  <w:endnote w:type="continuationSeparator" w:id="0">
    <w:p w:rsidR="00B70C59" w:rsidRDefault="00B70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C59" w:rsidRDefault="00B70C59">
      <w:r>
        <w:separator/>
      </w:r>
    </w:p>
  </w:footnote>
  <w:footnote w:type="continuationSeparator" w:id="0">
    <w:p w:rsidR="00B70C59" w:rsidRDefault="00B70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DF7D0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page" w:x="16102" w:y="370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DF7D03">
    <w:pPr>
      <w:pStyle w:val="a3"/>
      <w:framePr w:wrap="around" w:vAnchor="text" w:hAnchor="page" w:x="11242" w:y="361"/>
      <w:ind w:right="360"/>
      <w:jc w:val="center"/>
      <w:rPr>
        <w:rStyle w:val="a9"/>
      </w:rPr>
    </w:pPr>
  </w:p>
  <w:p w:rsidR="00973C52" w:rsidRDefault="00DF7D03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0D"/>
    <w:rsid w:val="005F17B7"/>
    <w:rsid w:val="00634EBC"/>
    <w:rsid w:val="0069720D"/>
    <w:rsid w:val="00A85DB8"/>
    <w:rsid w:val="00B70C59"/>
    <w:rsid w:val="00C71E69"/>
    <w:rsid w:val="00DF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C0CF3-37D7-4FA7-838D-F7A32AF71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1E69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C71E69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71E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header"/>
    <w:basedOn w:val="a"/>
    <w:link w:val="a4"/>
    <w:rsid w:val="00C71E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71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C71E69"/>
    <w:pPr>
      <w:ind w:left="3600" w:hanging="2160"/>
    </w:pPr>
    <w:rPr>
      <w:sz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C71E6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C71E69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C71E69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7">
    <w:name w:val="caption"/>
    <w:basedOn w:val="a"/>
    <w:next w:val="a"/>
    <w:qFormat/>
    <w:rsid w:val="00C71E69"/>
    <w:pPr>
      <w:jc w:val="center"/>
    </w:pPr>
    <w:rPr>
      <w:b/>
      <w:sz w:val="32"/>
    </w:rPr>
  </w:style>
  <w:style w:type="paragraph" w:styleId="31">
    <w:name w:val="Body Text 3"/>
    <w:basedOn w:val="a"/>
    <w:link w:val="32"/>
    <w:semiHidden/>
    <w:rsid w:val="00C71E69"/>
    <w:rPr>
      <w:sz w:val="28"/>
    </w:rPr>
  </w:style>
  <w:style w:type="character" w:customStyle="1" w:styleId="32">
    <w:name w:val="Основной текст 3 Знак"/>
    <w:basedOn w:val="a0"/>
    <w:link w:val="31"/>
    <w:semiHidden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qFormat/>
    <w:rsid w:val="00C71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page number"/>
    <w:basedOn w:val="a0"/>
    <w:rsid w:val="00C71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2022-03-25T07:51:00Z</dcterms:created>
  <dcterms:modified xsi:type="dcterms:W3CDTF">2022-03-30T12:19:00Z</dcterms:modified>
</cp:coreProperties>
</file>