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4A7" w:rsidRDefault="002624A7" w:rsidP="002624A7">
      <w:pPr>
        <w:ind w:right="-1"/>
        <w:rPr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404B778" wp14:editId="63FF4DCF">
            <wp:simplePos x="0" y="0"/>
            <wp:positionH relativeFrom="column">
              <wp:posOffset>2529840</wp:posOffset>
            </wp:positionH>
            <wp:positionV relativeFrom="paragraph">
              <wp:posOffset>15875</wp:posOffset>
            </wp:positionV>
            <wp:extent cx="696595" cy="732155"/>
            <wp:effectExtent l="0" t="0" r="825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95" cy="73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left="-567"/>
        <w:rPr>
          <w:sz w:val="8"/>
        </w:rPr>
      </w:pPr>
    </w:p>
    <w:p w:rsidR="002624A7" w:rsidRDefault="002624A7" w:rsidP="002624A7">
      <w:pPr>
        <w:pStyle w:val="a5"/>
        <w:tabs>
          <w:tab w:val="left" w:pos="9639"/>
        </w:tabs>
        <w:jc w:val="center"/>
        <w:rPr>
          <w:b/>
          <w:bCs/>
          <w:caps/>
          <w:sz w:val="32"/>
        </w:rPr>
      </w:pPr>
      <w:r>
        <w:rPr>
          <w:b/>
          <w:bCs/>
          <w:caps/>
          <w:sz w:val="32"/>
        </w:rPr>
        <w:t>ТЕРРИТОРИАЛЬНАЯ избирательная комиссия</w:t>
      </w:r>
    </w:p>
    <w:p w:rsidR="002624A7" w:rsidRDefault="002624A7" w:rsidP="002624A7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МИЛЛЕРОВСКОГО РАЙОНА Ростовской области</w:t>
      </w:r>
      <w:r>
        <w:rPr>
          <w:caps/>
        </w:rPr>
        <w:br/>
      </w:r>
      <w:r>
        <w:rPr>
          <w:spacing w:val="20"/>
          <w:kern w:val="28"/>
          <w:sz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624A7" w:rsidRDefault="002624A7" w:rsidP="002624A7">
      <w:pPr>
        <w:pStyle w:val="a7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2624A7" w:rsidRDefault="002624A7" w:rsidP="002624A7">
      <w:pPr>
        <w:pStyle w:val="a7"/>
        <w:tabs>
          <w:tab w:val="left" w:pos="9072"/>
        </w:tabs>
        <w:ind w:left="0"/>
        <w:rPr>
          <w:szCs w:val="28"/>
        </w:rPr>
      </w:pPr>
      <w:r>
        <w:t xml:space="preserve">  </w:t>
      </w:r>
      <w:r>
        <w:rPr>
          <w:szCs w:val="28"/>
        </w:rPr>
        <w:t xml:space="preserve"> </w:t>
      </w:r>
    </w:p>
    <w:p w:rsidR="002A71F5" w:rsidRPr="0010558F" w:rsidRDefault="002A71F5" w:rsidP="002A71F5">
      <w:pPr>
        <w:pStyle w:val="a7"/>
        <w:tabs>
          <w:tab w:val="left" w:pos="9072"/>
        </w:tabs>
        <w:ind w:left="0"/>
      </w:pPr>
      <w:r>
        <w:t>01 апреля 2026</w:t>
      </w:r>
      <w:r w:rsidRPr="0010558F">
        <w:t xml:space="preserve"> года                                                                                  № </w:t>
      </w:r>
      <w:r>
        <w:t>109-2</w:t>
      </w:r>
    </w:p>
    <w:p w:rsidR="002624A7" w:rsidRPr="002624A7" w:rsidRDefault="002624A7" w:rsidP="002624A7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г. Миллерово</w:t>
      </w:r>
    </w:p>
    <w:tbl>
      <w:tblPr>
        <w:tblW w:w="7843" w:type="dxa"/>
        <w:tblInd w:w="675" w:type="dxa"/>
        <w:tblLook w:val="04A0" w:firstRow="1" w:lastRow="0" w:firstColumn="1" w:lastColumn="0" w:noHBand="0" w:noVBand="1"/>
      </w:tblPr>
      <w:tblGrid>
        <w:gridCol w:w="7843"/>
      </w:tblGrid>
      <w:tr w:rsidR="002624A7" w:rsidTr="002624A7">
        <w:trPr>
          <w:cantSplit/>
          <w:trHeight w:val="197"/>
        </w:trPr>
        <w:tc>
          <w:tcPr>
            <w:tcW w:w="7843" w:type="dxa"/>
          </w:tcPr>
          <w:p w:rsidR="002624A7" w:rsidRDefault="002624A7">
            <w:pPr>
              <w:ind w:left="176" w:right="179"/>
              <w:jc w:val="both"/>
              <w:rPr>
                <w:b/>
                <w:bCs/>
                <w:sz w:val="28"/>
                <w:szCs w:val="28"/>
              </w:rPr>
            </w:pPr>
            <w:bookmarkStart w:id="0" w:name="_GoBack"/>
            <w:r>
              <w:rPr>
                <w:b/>
                <w:sz w:val="28"/>
                <w:szCs w:val="28"/>
              </w:rPr>
              <w:t>Об исключении из резерва</w:t>
            </w:r>
            <w:r>
              <w:rPr>
                <w:b/>
                <w:bCs/>
                <w:sz w:val="28"/>
                <w:szCs w:val="28"/>
              </w:rPr>
              <w:t xml:space="preserve"> составов участковых избирательных комиссий избирательных участков, участков референдума Миллеровского района Ростовской области</w:t>
            </w:r>
          </w:p>
          <w:bookmarkEnd w:id="0"/>
          <w:p w:rsidR="002624A7" w:rsidRDefault="002624A7">
            <w:pPr>
              <w:ind w:left="851" w:right="884"/>
              <w:jc w:val="center"/>
              <w:rPr>
                <w:sz w:val="28"/>
                <w:szCs w:val="28"/>
              </w:rPr>
            </w:pPr>
          </w:p>
        </w:tc>
      </w:tr>
    </w:tbl>
    <w:p w:rsidR="002624A7" w:rsidRDefault="00330241" w:rsidP="002624A7">
      <w:pPr>
        <w:pStyle w:val="a3"/>
        <w:tabs>
          <w:tab w:val="left" w:pos="708"/>
        </w:tabs>
        <w:ind w:firstLine="720"/>
        <w:jc w:val="both"/>
        <w:rPr>
          <w:sz w:val="28"/>
          <w:szCs w:val="28"/>
        </w:rPr>
      </w:pPr>
      <w:proofErr w:type="gramStart"/>
      <w:r w:rsidRPr="00461D58">
        <w:rPr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>
        <w:rPr>
          <w:sz w:val="28"/>
          <w:szCs w:val="28"/>
        </w:rPr>
        <w:t xml:space="preserve">ем от </w:t>
      </w:r>
      <w:proofErr w:type="spellStart"/>
      <w:r>
        <w:rPr>
          <w:sz w:val="28"/>
          <w:szCs w:val="28"/>
        </w:rPr>
        <w:t>Зоренко</w:t>
      </w:r>
      <w:proofErr w:type="spellEnd"/>
      <w:r>
        <w:rPr>
          <w:sz w:val="28"/>
          <w:szCs w:val="28"/>
        </w:rPr>
        <w:t xml:space="preserve"> Татьяны Александровны об исключении из резерва участковой избирательной комиссии избирательного участка № 1160</w:t>
      </w:r>
      <w:r w:rsidRPr="00330241">
        <w:rPr>
          <w:sz w:val="28"/>
          <w:szCs w:val="28"/>
        </w:rPr>
        <w:t xml:space="preserve"> </w:t>
      </w:r>
      <w:r>
        <w:rPr>
          <w:sz w:val="28"/>
          <w:szCs w:val="28"/>
        </w:rPr>
        <w:t>Миллеровского района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2624A7">
        <w:rPr>
          <w:sz w:val="28"/>
          <w:szCs w:val="28"/>
        </w:rPr>
        <w:t>руководствуясь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№152/1137-6,</w:t>
      </w:r>
      <w:proofErr w:type="gramEnd"/>
    </w:p>
    <w:p w:rsidR="002624A7" w:rsidRDefault="002624A7" w:rsidP="002624A7">
      <w:pPr>
        <w:pStyle w:val="a3"/>
        <w:tabs>
          <w:tab w:val="left" w:pos="708"/>
        </w:tabs>
        <w:jc w:val="center"/>
        <w:rPr>
          <w:sz w:val="28"/>
          <w:szCs w:val="28"/>
        </w:rPr>
      </w:pPr>
    </w:p>
    <w:p w:rsidR="002624A7" w:rsidRDefault="002624A7" w:rsidP="002624A7">
      <w:pPr>
        <w:pStyle w:val="a3"/>
        <w:tabs>
          <w:tab w:val="left" w:pos="708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Миллеровского района Ростовской области </w:t>
      </w:r>
      <w:r>
        <w:rPr>
          <w:bCs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2624A7" w:rsidRDefault="002624A7" w:rsidP="002624A7">
      <w:pPr>
        <w:jc w:val="center"/>
        <w:rPr>
          <w:sz w:val="28"/>
        </w:rPr>
      </w:pPr>
    </w:p>
    <w:p w:rsidR="002624A7" w:rsidRDefault="002624A7" w:rsidP="00330241">
      <w:pPr>
        <w:pStyle w:val="a3"/>
        <w:numPr>
          <w:ilvl w:val="0"/>
          <w:numId w:val="1"/>
        </w:numPr>
        <w:tabs>
          <w:tab w:val="clear" w:pos="644"/>
          <w:tab w:val="num" w:pos="0"/>
          <w:tab w:val="left" w:pos="284"/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резерва составов участковых комиссий избирательных участков, участков референдума Миллеровского района Ростовской области </w:t>
      </w:r>
      <w:proofErr w:type="spellStart"/>
      <w:r w:rsidR="00330241">
        <w:rPr>
          <w:sz w:val="28"/>
          <w:szCs w:val="28"/>
        </w:rPr>
        <w:t>Зоренко</w:t>
      </w:r>
      <w:proofErr w:type="spellEnd"/>
      <w:r w:rsidR="00330241">
        <w:rPr>
          <w:sz w:val="28"/>
          <w:szCs w:val="28"/>
        </w:rPr>
        <w:t xml:space="preserve"> Татьяну Александровну</w:t>
      </w:r>
      <w:r w:rsidR="00233F0C">
        <w:rPr>
          <w:sz w:val="28"/>
          <w:szCs w:val="28"/>
        </w:rPr>
        <w:t>, предложенную</w:t>
      </w:r>
      <w:r>
        <w:rPr>
          <w:sz w:val="28"/>
          <w:szCs w:val="28"/>
        </w:rPr>
        <w:t xml:space="preserve"> в резерв </w:t>
      </w:r>
      <w:r w:rsidR="00330241">
        <w:rPr>
          <w:sz w:val="28"/>
          <w:szCs w:val="28"/>
        </w:rPr>
        <w:t>Миллеровск</w:t>
      </w:r>
      <w:r w:rsidR="00330241">
        <w:rPr>
          <w:sz w:val="28"/>
          <w:szCs w:val="28"/>
        </w:rPr>
        <w:t>им</w:t>
      </w:r>
      <w:r w:rsidR="00330241">
        <w:rPr>
          <w:sz w:val="28"/>
          <w:szCs w:val="28"/>
        </w:rPr>
        <w:t xml:space="preserve"> местн</w:t>
      </w:r>
      <w:r w:rsidR="00330241">
        <w:rPr>
          <w:sz w:val="28"/>
          <w:szCs w:val="28"/>
        </w:rPr>
        <w:t>ым</w:t>
      </w:r>
      <w:r w:rsidR="00330241">
        <w:rPr>
          <w:sz w:val="28"/>
          <w:szCs w:val="28"/>
        </w:rPr>
        <w:t xml:space="preserve"> отделение</w:t>
      </w:r>
      <w:r w:rsidR="00330241">
        <w:rPr>
          <w:sz w:val="28"/>
          <w:szCs w:val="28"/>
        </w:rPr>
        <w:t>м</w:t>
      </w:r>
      <w:r w:rsidR="00330241">
        <w:rPr>
          <w:sz w:val="28"/>
          <w:szCs w:val="28"/>
        </w:rPr>
        <w:t xml:space="preserve"> </w:t>
      </w:r>
      <w:r w:rsidR="00330241" w:rsidRPr="00330241">
        <w:rPr>
          <w:sz w:val="28"/>
          <w:szCs w:val="28"/>
        </w:rPr>
        <w:t xml:space="preserve">Всероссийской  политической партии </w:t>
      </w:r>
      <w:r w:rsidR="00330241">
        <w:rPr>
          <w:sz w:val="28"/>
          <w:szCs w:val="28"/>
        </w:rPr>
        <w:t xml:space="preserve"> </w:t>
      </w:r>
      <w:r w:rsidR="00330241" w:rsidRPr="006A2824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. </w:t>
      </w:r>
    </w:p>
    <w:p w:rsidR="002624A7" w:rsidRDefault="002624A7" w:rsidP="00330241">
      <w:pPr>
        <w:numPr>
          <w:ilvl w:val="0"/>
          <w:numId w:val="1"/>
        </w:numPr>
        <w:tabs>
          <w:tab w:val="clear" w:pos="644"/>
          <w:tab w:val="num" w:pos="-142"/>
          <w:tab w:val="num" w:pos="0"/>
          <w:tab w:val="left" w:pos="709"/>
          <w:tab w:val="left" w:pos="851"/>
          <w:tab w:val="left" w:pos="993"/>
        </w:tabs>
        <w:spacing w:line="276" w:lineRule="auto"/>
        <w:ind w:left="0" w:right="-2" w:firstLine="567"/>
        <w:jc w:val="both"/>
        <w:rPr>
          <w:bCs/>
          <w:sz w:val="28"/>
          <w:szCs w:val="28"/>
        </w:rPr>
      </w:pPr>
      <w:proofErr w:type="gramStart"/>
      <w:r w:rsidRPr="00EF3AFA">
        <w:rPr>
          <w:sz w:val="28"/>
          <w:szCs w:val="28"/>
        </w:rPr>
        <w:t>Разместить</w:t>
      </w:r>
      <w:proofErr w:type="gramEnd"/>
      <w:r w:rsidRPr="00EF3AFA">
        <w:rPr>
          <w:sz w:val="28"/>
          <w:szCs w:val="28"/>
        </w:rPr>
        <w:t xml:space="preserve"> настоящее постановление на сайте Территориальной избирательной комиссии Миллеровского района</w:t>
      </w:r>
      <w:r>
        <w:rPr>
          <w:sz w:val="28"/>
          <w:szCs w:val="28"/>
        </w:rPr>
        <w:t xml:space="preserve"> Ростовской области</w:t>
      </w:r>
      <w:r w:rsidRPr="00EF3AFA">
        <w:rPr>
          <w:sz w:val="28"/>
          <w:szCs w:val="28"/>
        </w:rPr>
        <w:t>.</w:t>
      </w:r>
    </w:p>
    <w:p w:rsidR="002624A7" w:rsidRPr="00330241" w:rsidRDefault="002624A7" w:rsidP="002624A7">
      <w:pPr>
        <w:numPr>
          <w:ilvl w:val="0"/>
          <w:numId w:val="1"/>
        </w:numPr>
        <w:tabs>
          <w:tab w:val="clear" w:pos="644"/>
          <w:tab w:val="num" w:pos="0"/>
          <w:tab w:val="left" w:pos="851"/>
          <w:tab w:val="left" w:pos="993"/>
        </w:tabs>
        <w:spacing w:line="276" w:lineRule="auto"/>
        <w:ind w:left="0" w:right="-2" w:firstLine="567"/>
        <w:jc w:val="both"/>
        <w:rPr>
          <w:bCs/>
          <w:sz w:val="28"/>
          <w:szCs w:val="28"/>
        </w:rPr>
      </w:pPr>
      <w:proofErr w:type="gramStart"/>
      <w:r w:rsidRPr="00E50111">
        <w:rPr>
          <w:sz w:val="28"/>
          <w:szCs w:val="28"/>
        </w:rPr>
        <w:t>Контроль за</w:t>
      </w:r>
      <w:proofErr w:type="gramEnd"/>
      <w:r w:rsidRPr="00E50111">
        <w:rPr>
          <w:sz w:val="28"/>
          <w:szCs w:val="28"/>
        </w:rPr>
        <w:t xml:space="preserve"> выполнением настоящего постановления возложить на секретаря комиссии </w:t>
      </w:r>
      <w:r w:rsidRPr="006A5051">
        <w:rPr>
          <w:sz w:val="28"/>
          <w:szCs w:val="28"/>
        </w:rPr>
        <w:t>Т.В</w:t>
      </w:r>
      <w:r w:rsidRPr="00E50111">
        <w:rPr>
          <w:sz w:val="28"/>
          <w:szCs w:val="28"/>
        </w:rPr>
        <w:t>. Стрельникову</w:t>
      </w:r>
      <w:r w:rsidRPr="00E50111">
        <w:rPr>
          <w:bCs/>
          <w:sz w:val="28"/>
          <w:szCs w:val="28"/>
        </w:rPr>
        <w:t>.</w:t>
      </w:r>
    </w:p>
    <w:p w:rsidR="002624A7" w:rsidRDefault="002624A7" w:rsidP="002624A7">
      <w:pPr>
        <w:pStyle w:val="3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  <w:t xml:space="preserve">    Н.М. Анпилогов</w:t>
      </w:r>
    </w:p>
    <w:p w:rsidR="002624A7" w:rsidRDefault="002624A7" w:rsidP="002624A7">
      <w:pPr>
        <w:pStyle w:val="4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 xml:space="preserve">Секретарь комиссии </w:t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  <w:t xml:space="preserve">    Т.В. Стрельникова</w:t>
      </w:r>
    </w:p>
    <w:p w:rsidR="0074189C" w:rsidRDefault="0074189C"/>
    <w:sectPr w:rsidR="00741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1FD60ED"/>
    <w:multiLevelType w:val="hybridMultilevel"/>
    <w:tmpl w:val="49C80FC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900"/>
    <w:rsid w:val="00233F0C"/>
    <w:rsid w:val="002624A7"/>
    <w:rsid w:val="002A71F5"/>
    <w:rsid w:val="00330241"/>
    <w:rsid w:val="0074189C"/>
    <w:rsid w:val="008E04BA"/>
    <w:rsid w:val="00B22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4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624A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2624A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624A7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2624A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semiHidden/>
    <w:unhideWhenUsed/>
    <w:rsid w:val="002624A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2624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2624A7"/>
    <w:pPr>
      <w:tabs>
        <w:tab w:val="left" w:pos="284"/>
      </w:tabs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2624A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2624A7"/>
    <w:pPr>
      <w:spacing w:before="60" w:after="60"/>
      <w:ind w:left="4536"/>
    </w:pPr>
    <w:rPr>
      <w:kern w:val="28"/>
      <w:sz w:val="28"/>
    </w:rPr>
  </w:style>
  <w:style w:type="character" w:customStyle="1" w:styleId="a8">
    <w:name w:val="Основной текст с отступом Знак"/>
    <w:basedOn w:val="a0"/>
    <w:link w:val="a7"/>
    <w:semiHidden/>
    <w:rsid w:val="002624A7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List Paragraph"/>
    <w:basedOn w:val="a"/>
    <w:qFormat/>
    <w:rsid w:val="002624A7"/>
    <w:pPr>
      <w:ind w:left="720"/>
      <w:contextualSpacing/>
      <w:jc w:val="center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4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624A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2624A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624A7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2624A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semiHidden/>
    <w:unhideWhenUsed/>
    <w:rsid w:val="002624A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2624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2624A7"/>
    <w:pPr>
      <w:tabs>
        <w:tab w:val="left" w:pos="284"/>
      </w:tabs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2624A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2624A7"/>
    <w:pPr>
      <w:spacing w:before="60" w:after="60"/>
      <w:ind w:left="4536"/>
    </w:pPr>
    <w:rPr>
      <w:kern w:val="28"/>
      <w:sz w:val="28"/>
    </w:rPr>
  </w:style>
  <w:style w:type="character" w:customStyle="1" w:styleId="a8">
    <w:name w:val="Основной текст с отступом Знак"/>
    <w:basedOn w:val="a0"/>
    <w:link w:val="a7"/>
    <w:semiHidden/>
    <w:rsid w:val="002624A7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List Paragraph"/>
    <w:basedOn w:val="a"/>
    <w:qFormat/>
    <w:rsid w:val="002624A7"/>
    <w:pPr>
      <w:ind w:left="720"/>
      <w:contextualSpacing/>
      <w:jc w:val="center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2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2026-05-20T09:00:00Z</cp:lastPrinted>
  <dcterms:created xsi:type="dcterms:W3CDTF">2025-12-18T11:38:00Z</dcterms:created>
  <dcterms:modified xsi:type="dcterms:W3CDTF">2026-05-20T09:00:00Z</dcterms:modified>
</cp:coreProperties>
</file>